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C" w:rsidRDefault="00B61F6C" w:rsidP="00B61F6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HKTDC – </w:t>
      </w:r>
      <w:proofErr w:type="spellStart"/>
      <w:r>
        <w:rPr>
          <w:rFonts w:ascii="Arial" w:hAnsi="Arial" w:cs="Arial"/>
          <w:b/>
          <w:lang w:val="fr-FR"/>
        </w:rPr>
        <w:t>Think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Asia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Think</w:t>
      </w:r>
      <w:proofErr w:type="spellEnd"/>
      <w:r>
        <w:rPr>
          <w:rFonts w:ascii="Arial" w:hAnsi="Arial" w:cs="Arial"/>
          <w:b/>
          <w:lang w:val="fr-FR"/>
        </w:rPr>
        <w:t xml:space="preserve"> Hong Kong, le 28 Octobre 2014 – Carrousel du Louvre, Paris</w:t>
      </w:r>
    </w:p>
    <w:p w:rsidR="00B61F6C" w:rsidRDefault="00B61F6C" w:rsidP="00B61F6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Mission d’</w:t>
      </w:r>
      <w:proofErr w:type="spellStart"/>
      <w:r>
        <w:rPr>
          <w:rFonts w:ascii="Arial" w:hAnsi="Arial" w:cs="Arial"/>
          <w:b/>
          <w:lang w:val="fr-FR"/>
        </w:rPr>
        <w:t>entrepreurs</w:t>
      </w:r>
      <w:proofErr w:type="spellEnd"/>
      <w:r>
        <w:rPr>
          <w:rFonts w:ascii="Arial" w:hAnsi="Arial" w:cs="Arial"/>
          <w:b/>
          <w:lang w:val="fr-FR"/>
        </w:rPr>
        <w:t xml:space="preserve"> hongkongais des technologies de l’information et de la communication (TIC) en France et au Royaume Uni</w:t>
      </w:r>
    </w:p>
    <w:p w:rsidR="00B61F6C" w:rsidRDefault="00B61F6C" w:rsidP="00B61F6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27 octobre – 1</w:t>
      </w:r>
      <w:r w:rsidRPr="00B61F6C">
        <w:rPr>
          <w:rFonts w:ascii="Arial" w:hAnsi="Arial" w:cs="Arial"/>
          <w:b/>
          <w:vertAlign w:val="superscript"/>
          <w:lang w:val="fr-FR"/>
        </w:rPr>
        <w:t>er</w:t>
      </w:r>
      <w:r>
        <w:rPr>
          <w:rFonts w:ascii="Arial" w:hAnsi="Arial" w:cs="Arial"/>
          <w:b/>
          <w:lang w:val="fr-FR"/>
        </w:rPr>
        <w:t xml:space="preserve"> novembre</w:t>
      </w:r>
    </w:p>
    <w:p w:rsidR="00E13C85" w:rsidRDefault="00E13C85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46"/>
      </w:tblGrid>
      <w:tr w:rsidR="00723ADE" w:rsidRPr="00D520FD" w:rsidTr="00CD2E34">
        <w:tc>
          <w:tcPr>
            <w:tcW w:w="14846" w:type="dxa"/>
          </w:tcPr>
          <w:p w:rsidR="00723ADE" w:rsidRDefault="00723ADE">
            <w:pPr>
              <w:rPr>
                <w:lang w:val="fr-FR"/>
              </w:rPr>
            </w:pPr>
          </w:p>
          <w:p w:rsidR="008A35B6" w:rsidRPr="00D21491" w:rsidRDefault="008A35B6">
            <w:pPr>
              <w:rPr>
                <w:rFonts w:ascii="Arial" w:hAnsi="Arial" w:cs="Arial"/>
                <w:b/>
              </w:rPr>
            </w:pPr>
            <w:r w:rsidRPr="00D21491">
              <w:rPr>
                <w:rFonts w:ascii="Arial" w:hAnsi="Arial" w:cs="Arial"/>
                <w:b/>
              </w:rPr>
              <w:t>IT1</w:t>
            </w:r>
          </w:p>
          <w:p w:rsidR="00D21491" w:rsidRPr="00611240" w:rsidRDefault="00D21491" w:rsidP="00D21491">
            <w:pPr>
              <w:rPr>
                <w:rFonts w:ascii="Arial" w:hAnsi="Arial" w:cs="Arial"/>
                <w:b/>
              </w:rPr>
            </w:pPr>
            <w:r w:rsidRPr="00E654E7">
              <w:rPr>
                <w:rFonts w:ascii="Arial" w:hAnsi="Arial" w:cs="Arial"/>
                <w:b/>
              </w:rPr>
              <w:t xml:space="preserve">SOFORIT Technology Limited -  </w:t>
            </w:r>
            <w:hyperlink r:id="rId7" w:history="1">
              <w:r w:rsidRPr="00E654E7">
                <w:rPr>
                  <w:rStyle w:val="Lienhypertexte"/>
                  <w:rFonts w:ascii="Arial" w:hAnsi="Arial" w:cs="Arial"/>
                  <w:b/>
                </w:rPr>
                <w:t>www.soforit.com</w:t>
              </w:r>
            </w:hyperlink>
            <w:r w:rsidRPr="00E654E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13322CD5" wp14:editId="06EEB04A">
                  <wp:extent cx="1406105" cy="223044"/>
                  <wp:effectExtent l="0" t="0" r="3810" b="571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74" cy="22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- </w:t>
            </w:r>
            <w:hyperlink r:id="rId9" w:history="1">
              <w:r w:rsidRPr="000D5E8B">
                <w:rPr>
                  <w:rStyle w:val="Lienhypertexte"/>
                  <w:rFonts w:ascii="Arial" w:hAnsi="Arial" w:cs="Arial"/>
                  <w:b/>
                </w:rPr>
                <w:t>www.orangegame.cn</w:t>
              </w:r>
            </w:hyperlink>
            <w:r>
              <w:rPr>
                <w:rFonts w:ascii="Arial" w:hAnsi="Arial" w:cs="Arial"/>
                <w:b/>
              </w:rPr>
              <w:t xml:space="preserve"> - </w:t>
            </w:r>
          </w:p>
          <w:p w:rsidR="00D21491" w:rsidRPr="00E654E7" w:rsidRDefault="00D21491" w:rsidP="00D21491">
            <w:pPr>
              <w:rPr>
                <w:rFonts w:ascii="Arial" w:hAnsi="Arial" w:cs="Arial"/>
              </w:rPr>
            </w:pPr>
          </w:p>
          <w:p w:rsidR="00D21491" w:rsidRPr="00E654E7" w:rsidRDefault="00D21491" w:rsidP="00D21491">
            <w:pPr>
              <w:rPr>
                <w:rFonts w:ascii="Arial" w:hAnsi="Arial" w:cs="Arial"/>
                <w:lang w:val="fr-FR"/>
              </w:rPr>
            </w:pPr>
            <w:proofErr w:type="spellStart"/>
            <w:r w:rsidRPr="00E654E7">
              <w:rPr>
                <w:rFonts w:ascii="Arial" w:hAnsi="Arial" w:cs="Arial"/>
                <w:lang w:val="fr-FR"/>
              </w:rPr>
              <w:t>Soforit</w:t>
            </w:r>
            <w:proofErr w:type="spellEnd"/>
            <w:r w:rsidRPr="00E654E7">
              <w:rPr>
                <w:rFonts w:ascii="Arial" w:hAnsi="Arial" w:cs="Arial"/>
                <w:lang w:val="fr-FR"/>
              </w:rPr>
              <w:t xml:space="preserve"> est une filiale du Groupe Orange Game </w:t>
            </w:r>
            <w:proofErr w:type="spellStart"/>
            <w:r w:rsidRPr="00E654E7">
              <w:rPr>
                <w:rFonts w:ascii="Arial" w:hAnsi="Arial" w:cs="Arial"/>
                <w:lang w:val="fr-FR"/>
              </w:rPr>
              <w:t>Company</w:t>
            </w:r>
            <w:proofErr w:type="spellEnd"/>
            <w:r w:rsidRPr="00E654E7">
              <w:rPr>
                <w:rFonts w:ascii="Arial" w:hAnsi="Arial" w:cs="Arial"/>
                <w:lang w:val="fr-FR"/>
              </w:rPr>
              <w:t>,</w:t>
            </w:r>
            <w:r>
              <w:rPr>
                <w:rFonts w:ascii="Arial" w:hAnsi="Arial" w:cs="Arial"/>
                <w:lang w:val="fr-FR"/>
              </w:rPr>
              <w:t xml:space="preserve"> créée en 2012 avec 57 employés basés à Shenzhen et Hong Kong, spécialisée dans les secteurs du divertissement numérique et la distribution de logiciels  de jeux sur mobiles et d’</w:t>
            </w:r>
            <w:r w:rsidRPr="00E654E7">
              <w:rPr>
                <w:rFonts w:ascii="Arial" w:hAnsi="Arial" w:cs="Arial"/>
                <w:lang w:val="fr-FR"/>
              </w:rPr>
              <w:t>intégrat</w:t>
            </w:r>
            <w:r>
              <w:rPr>
                <w:rFonts w:ascii="Arial" w:hAnsi="Arial" w:cs="Arial"/>
                <w:lang w:val="fr-FR"/>
              </w:rPr>
              <w:t xml:space="preserve">ion de paiements internationaux sur mobile. </w:t>
            </w:r>
          </w:p>
          <w:p w:rsidR="00D21491" w:rsidRDefault="00D21491" w:rsidP="00D21491">
            <w:pPr>
              <w:rPr>
                <w:lang w:val="fr-FR"/>
              </w:rPr>
            </w:pPr>
          </w:p>
          <w:p w:rsidR="00D21491" w:rsidRDefault="00D21491" w:rsidP="00D21491">
            <w:pPr>
              <w:rPr>
                <w:rFonts w:ascii="Arial" w:hAnsi="Arial" w:cs="Arial"/>
                <w:lang w:val="fr-FR"/>
              </w:rPr>
            </w:pPr>
            <w:r w:rsidRPr="00F95B1C">
              <w:rPr>
                <w:rFonts w:ascii="Arial" w:hAnsi="Arial" w:cs="Arial"/>
                <w:lang w:val="fr-FR"/>
              </w:rPr>
              <w:t xml:space="preserve">Produits : </w:t>
            </w:r>
            <w:proofErr w:type="spellStart"/>
            <w:r w:rsidRPr="00F95B1C">
              <w:rPr>
                <w:rFonts w:ascii="Arial" w:hAnsi="Arial" w:cs="Arial"/>
                <w:lang w:val="fr-FR"/>
              </w:rPr>
              <w:t>OGEngine</w:t>
            </w:r>
            <w:proofErr w:type="spellEnd"/>
            <w:r w:rsidRPr="00F95B1C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F95B1C">
              <w:rPr>
                <w:rFonts w:ascii="Arial" w:hAnsi="Arial" w:cs="Arial"/>
                <w:lang w:val="fr-FR"/>
              </w:rPr>
              <w:t>WimiPay</w:t>
            </w:r>
            <w:proofErr w:type="spellEnd"/>
            <w:r w:rsidRPr="00F95B1C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F95B1C">
              <w:rPr>
                <w:rFonts w:ascii="Arial" w:hAnsi="Arial" w:cs="Arial"/>
                <w:lang w:val="fr-FR"/>
              </w:rPr>
              <w:t>OrangeGame</w:t>
            </w:r>
            <w:proofErr w:type="spellEnd"/>
            <w:r w:rsidRPr="00F95B1C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–</w:t>
            </w:r>
          </w:p>
          <w:p w:rsidR="00D21491" w:rsidRDefault="00D21491" w:rsidP="00D21491">
            <w:pPr>
              <w:rPr>
                <w:rFonts w:ascii="Arial" w:hAnsi="Arial" w:cs="Arial"/>
                <w:lang w:val="fr-FR"/>
              </w:rPr>
            </w:pPr>
          </w:p>
          <w:p w:rsidR="00D21491" w:rsidRPr="00F95B1C" w:rsidRDefault="00D21491" w:rsidP="00D214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marchés actuels sont l’Asie (Malaisie, Chine et Hong Kong, Inde, Vietnam, Taiwan), l’Europe (Allemagne, UK, France, Italie), les USA, le Canada et le Brésil.</w:t>
            </w:r>
          </w:p>
          <w:p w:rsidR="00D21491" w:rsidRPr="00454987" w:rsidRDefault="00D21491" w:rsidP="00D21491">
            <w:pPr>
              <w:rPr>
                <w:lang w:val="fr-FR"/>
              </w:rPr>
            </w:pPr>
          </w:p>
          <w:p w:rsidR="00D21491" w:rsidRPr="00FD5961" w:rsidRDefault="00D21491" w:rsidP="00D21491">
            <w:pPr>
              <w:rPr>
                <w:rFonts w:ascii="Arial" w:hAnsi="Arial" w:cs="Arial"/>
                <w:b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lang w:val="fr-FR"/>
              </w:rPr>
              <w:t> :</w:t>
            </w:r>
          </w:p>
          <w:p w:rsidR="00D21491" w:rsidRPr="00636AB7" w:rsidRDefault="00D21491" w:rsidP="00D21491">
            <w:pPr>
              <w:rPr>
                <w:rFonts w:ascii="Arial" w:hAnsi="Arial" w:cs="Arial"/>
                <w:lang w:val="fr-FR"/>
              </w:rPr>
            </w:pPr>
            <w:r w:rsidRPr="00636AB7">
              <w:rPr>
                <w:rFonts w:ascii="Arial" w:hAnsi="Arial" w:cs="Arial"/>
                <w:lang w:val="fr-FR"/>
              </w:rPr>
              <w:t>SOFORIT souhaite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636AB7">
              <w:rPr>
                <w:rFonts w:ascii="Arial" w:hAnsi="Arial" w:cs="Arial"/>
                <w:lang w:val="fr-FR"/>
              </w:rPr>
              <w:t>accroître sa visibilité</w:t>
            </w:r>
            <w:r>
              <w:rPr>
                <w:rFonts w:ascii="Arial" w:hAnsi="Arial" w:cs="Arial"/>
                <w:lang w:val="fr-FR"/>
              </w:rPr>
              <w:t xml:space="preserve"> et</w:t>
            </w:r>
            <w:r w:rsidRPr="00636AB7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trouver un agent distributeur,</w:t>
            </w:r>
            <w:r w:rsidRPr="00636AB7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et développer</w:t>
            </w:r>
            <w:r w:rsidRPr="00636AB7">
              <w:rPr>
                <w:rFonts w:ascii="Arial" w:hAnsi="Arial" w:cs="Arial"/>
                <w:lang w:val="fr-FR"/>
              </w:rPr>
              <w:t xml:space="preserve"> des coopérations avec des développeurs et dis</w:t>
            </w:r>
            <w:r>
              <w:rPr>
                <w:rFonts w:ascii="Arial" w:hAnsi="Arial" w:cs="Arial"/>
                <w:lang w:val="fr-FR"/>
              </w:rPr>
              <w:t xml:space="preserve">tributeurs de jeux sur mobile, des </w:t>
            </w:r>
            <w:r w:rsidRPr="00636AB7">
              <w:rPr>
                <w:rFonts w:ascii="Arial" w:hAnsi="Arial" w:cs="Arial"/>
                <w:lang w:val="fr-FR"/>
              </w:rPr>
              <w:t xml:space="preserve">entreprises opératrices de paiement sur mobile, </w:t>
            </w:r>
            <w:r>
              <w:rPr>
                <w:rFonts w:ascii="Arial" w:hAnsi="Arial" w:cs="Arial"/>
                <w:lang w:val="fr-FR"/>
              </w:rPr>
              <w:t xml:space="preserve">et </w:t>
            </w:r>
            <w:r w:rsidRPr="00636AB7">
              <w:rPr>
                <w:rFonts w:ascii="Arial" w:hAnsi="Arial" w:cs="Arial"/>
                <w:lang w:val="fr-FR"/>
              </w:rPr>
              <w:t xml:space="preserve">des entreprises de marketing ou publicité dans les jeux sur mobile. </w:t>
            </w:r>
          </w:p>
          <w:p w:rsidR="00723ADE" w:rsidRPr="00723ADE" w:rsidRDefault="00723ADE">
            <w:pPr>
              <w:rPr>
                <w:lang w:val="fr-FR"/>
              </w:rPr>
            </w:pPr>
          </w:p>
        </w:tc>
      </w:tr>
      <w:tr w:rsidR="00723ADE" w:rsidRPr="00D520FD" w:rsidTr="00CD2E34">
        <w:tc>
          <w:tcPr>
            <w:tcW w:w="14846" w:type="dxa"/>
          </w:tcPr>
          <w:p w:rsidR="00723ADE" w:rsidRDefault="00723ADE">
            <w:pPr>
              <w:rPr>
                <w:lang w:val="fr-FR"/>
              </w:rPr>
            </w:pPr>
          </w:p>
          <w:p w:rsidR="00D21491" w:rsidRPr="00082558" w:rsidRDefault="00D21491">
            <w:pPr>
              <w:rPr>
                <w:rFonts w:ascii="Arial" w:hAnsi="Arial" w:cs="Arial"/>
                <w:b/>
              </w:rPr>
            </w:pPr>
            <w:r w:rsidRPr="00082558">
              <w:rPr>
                <w:rFonts w:ascii="Arial" w:hAnsi="Arial" w:cs="Arial"/>
                <w:b/>
              </w:rPr>
              <w:t>IT2</w:t>
            </w:r>
          </w:p>
          <w:p w:rsidR="00D21491" w:rsidRPr="00611240" w:rsidRDefault="00D21491" w:rsidP="00D21491">
            <w:pPr>
              <w:rPr>
                <w:rFonts w:ascii="Arial" w:hAnsi="Arial" w:cs="Arial"/>
                <w:b/>
              </w:rPr>
            </w:pPr>
            <w:proofErr w:type="spellStart"/>
            <w:r w:rsidRPr="00E654E7">
              <w:rPr>
                <w:rFonts w:ascii="Arial" w:hAnsi="Arial" w:cs="Arial"/>
                <w:b/>
              </w:rPr>
              <w:t>Techpacker</w:t>
            </w:r>
            <w:proofErr w:type="spellEnd"/>
            <w:r w:rsidRPr="00E654E7">
              <w:rPr>
                <w:rFonts w:ascii="Arial" w:hAnsi="Arial" w:cs="Arial"/>
                <w:b/>
              </w:rPr>
              <w:t xml:space="preserve"> Limited - '</w:t>
            </w:r>
            <w:proofErr w:type="spellStart"/>
            <w:r w:rsidRPr="00E654E7">
              <w:rPr>
                <w:rFonts w:ascii="Arial" w:hAnsi="Arial" w:cs="Arial"/>
                <w:b/>
              </w:rPr>
              <w:t>Ms</w:t>
            </w:r>
            <w:proofErr w:type="spellEnd"/>
            <w:r w:rsidRPr="00E654E7">
              <w:rPr>
                <w:rFonts w:ascii="Arial" w:hAnsi="Arial" w:cs="Arial"/>
                <w:b/>
              </w:rPr>
              <w:t xml:space="preserve"> Josie Tam - Co-founder &amp; Director of Solution Design - </w:t>
            </w:r>
            <w:hyperlink r:id="rId10" w:history="1">
              <w:r w:rsidRPr="00E654E7">
                <w:rPr>
                  <w:rStyle w:val="Lienhypertexte"/>
                  <w:rFonts w:ascii="Arial" w:hAnsi="Arial" w:cs="Arial"/>
                  <w:b/>
                </w:rPr>
                <w:t>www.techpacker.com</w:t>
              </w:r>
            </w:hyperlink>
            <w:r w:rsidRPr="00E654E7">
              <w:rPr>
                <w:rFonts w:ascii="Arial" w:hAnsi="Arial" w:cs="Arial"/>
                <w:b/>
              </w:rPr>
              <w:t xml:space="preserve"> – </w:t>
            </w:r>
            <w:r>
              <w:rPr>
                <w:noProof/>
              </w:rPr>
              <w:drawing>
                <wp:inline distT="0" distB="0" distL="0" distR="0" wp14:anchorId="0DEDB03F" wp14:editId="728F1E8D">
                  <wp:extent cx="1250830" cy="401636"/>
                  <wp:effectExtent l="0" t="0" r="698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07" cy="40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91" w:rsidRPr="00E654E7" w:rsidRDefault="00D21491" w:rsidP="00D21491">
            <w:pPr>
              <w:rPr>
                <w:rFonts w:ascii="Arial" w:hAnsi="Arial" w:cs="Arial"/>
                <w:b/>
              </w:rPr>
            </w:pPr>
          </w:p>
          <w:p w:rsidR="00D21491" w:rsidRPr="002B3F6F" w:rsidRDefault="00D21491" w:rsidP="00D21491">
            <w:pPr>
              <w:rPr>
                <w:rFonts w:ascii="Arial" w:hAnsi="Arial" w:cs="Arial"/>
                <w:lang w:val="fr-FR"/>
              </w:rPr>
            </w:pPr>
            <w:proofErr w:type="spellStart"/>
            <w:r w:rsidRPr="002B3F6F">
              <w:rPr>
                <w:rFonts w:ascii="Arial" w:hAnsi="Arial" w:cs="Arial"/>
                <w:lang w:val="fr-FR"/>
              </w:rPr>
              <w:t>Techpacker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créée en 2013, est une entreprise de plateforme de services internet dans les secteurs de la mode qui </w:t>
            </w:r>
            <w:r w:rsidRPr="002B3F6F">
              <w:rPr>
                <w:rFonts w:ascii="Arial" w:hAnsi="Arial" w:cs="Arial"/>
                <w:lang w:val="fr-FR"/>
              </w:rPr>
              <w:t>développe des outils collaboratifs et innovants, simples d’utilisation et intégrables à de mu</w:t>
            </w:r>
            <w:r>
              <w:rPr>
                <w:rFonts w:ascii="Arial" w:hAnsi="Arial" w:cs="Arial"/>
                <w:lang w:val="fr-FR"/>
              </w:rPr>
              <w:t xml:space="preserve">ltiples plateformes. </w:t>
            </w:r>
            <w:proofErr w:type="spellStart"/>
            <w:r>
              <w:rPr>
                <w:rFonts w:ascii="Arial" w:hAnsi="Arial" w:cs="Arial"/>
                <w:lang w:val="fr-FR"/>
              </w:rPr>
              <w:t>Techpacker</w:t>
            </w:r>
            <w:proofErr w:type="spellEnd"/>
            <w:r w:rsidRPr="002B3F6F">
              <w:rPr>
                <w:rFonts w:ascii="Arial" w:hAnsi="Arial" w:cs="Arial"/>
                <w:lang w:val="fr-FR"/>
              </w:rPr>
              <w:t xml:space="preserve"> s’adresse à des designers de mode, leur permettant de travailler en direct avec les usines du monde </w:t>
            </w:r>
            <w:r>
              <w:rPr>
                <w:rFonts w:ascii="Arial" w:hAnsi="Arial" w:cs="Arial"/>
                <w:lang w:val="fr-FR"/>
              </w:rPr>
              <w:t>entier, des cahiers des charges</w:t>
            </w:r>
            <w:r w:rsidRPr="002B3F6F">
              <w:rPr>
                <w:rFonts w:ascii="Arial" w:hAnsi="Arial" w:cs="Arial"/>
                <w:lang w:val="fr-FR"/>
              </w:rPr>
              <w:t xml:space="preserve"> aux maquettes et échantillons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:rsidR="00D21491" w:rsidRPr="002B3F6F" w:rsidRDefault="00D21491" w:rsidP="00D21491">
            <w:pPr>
              <w:rPr>
                <w:rFonts w:ascii="Arial" w:hAnsi="Arial" w:cs="Arial"/>
                <w:lang w:val="fr-FR"/>
              </w:rPr>
            </w:pPr>
          </w:p>
          <w:p w:rsidR="00D21491" w:rsidRPr="00AF48CA" w:rsidRDefault="00D21491" w:rsidP="00D21491">
            <w:pPr>
              <w:rPr>
                <w:rFonts w:ascii="Arial" w:hAnsi="Arial" w:cs="Arial"/>
                <w:b/>
                <w:lang w:val="fr-FR"/>
              </w:rPr>
            </w:pPr>
            <w:r w:rsidRPr="00AF48CA">
              <w:rPr>
                <w:rFonts w:ascii="Arial" w:hAnsi="Arial" w:cs="Arial"/>
                <w:b/>
                <w:lang w:val="fr-FR"/>
              </w:rPr>
              <w:t xml:space="preserve">Produits et services: </w:t>
            </w:r>
          </w:p>
          <w:p w:rsidR="00D21491" w:rsidRPr="00FE3AE8" w:rsidRDefault="00D21491" w:rsidP="00D214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Application Web pour les designers de mode et les usines permettant de travailler ensemble efficacement et simplement. C’est un service « </w:t>
            </w:r>
            <w:proofErr w:type="spellStart"/>
            <w:r>
              <w:rPr>
                <w:rFonts w:ascii="Arial" w:hAnsi="Arial" w:cs="Arial"/>
                <w:lang w:val="fr-FR"/>
              </w:rPr>
              <w:t>pay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as </w:t>
            </w:r>
            <w:proofErr w:type="spellStart"/>
            <w:r>
              <w:rPr>
                <w:rFonts w:ascii="Arial" w:hAnsi="Arial" w:cs="Arial"/>
                <w:lang w:val="fr-FR"/>
              </w:rPr>
              <w:t>you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go », doté de ressources expertes dans la mode et l’informatique. Aucune formation préalable n’est requise pour utiliser cette plate-forme. </w:t>
            </w:r>
          </w:p>
          <w:p w:rsidR="00D21491" w:rsidRPr="00AF48CA" w:rsidRDefault="00D21491" w:rsidP="00D21491">
            <w:pPr>
              <w:rPr>
                <w:rFonts w:ascii="Arial" w:hAnsi="Arial" w:cs="Arial"/>
                <w:lang w:val="fr-FR"/>
              </w:rPr>
            </w:pPr>
          </w:p>
          <w:p w:rsidR="00D21491" w:rsidRPr="00FD5961" w:rsidRDefault="00D21491" w:rsidP="00D21491">
            <w:pPr>
              <w:rPr>
                <w:rFonts w:ascii="Arial" w:hAnsi="Arial" w:cs="Arial"/>
                <w:b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lang w:val="fr-FR"/>
              </w:rPr>
              <w:t> :</w:t>
            </w:r>
          </w:p>
          <w:p w:rsidR="00D21491" w:rsidRDefault="00D21491" w:rsidP="00D21491">
            <w:pPr>
              <w:rPr>
                <w:rFonts w:ascii="Arial" w:hAnsi="Arial" w:cs="Arial"/>
                <w:lang w:val="fr-FR"/>
              </w:rPr>
            </w:pPr>
            <w:proofErr w:type="spellStart"/>
            <w:r w:rsidRPr="00EB19DD">
              <w:rPr>
                <w:rFonts w:ascii="Arial" w:hAnsi="Arial" w:cs="Arial"/>
                <w:lang w:val="fr-FR"/>
              </w:rPr>
              <w:t>Techpacker</w:t>
            </w:r>
            <w:proofErr w:type="spellEnd"/>
            <w:r w:rsidRPr="00EB19DD">
              <w:rPr>
                <w:rFonts w:ascii="Arial" w:hAnsi="Arial" w:cs="Arial"/>
                <w:lang w:val="fr-FR"/>
              </w:rPr>
              <w:t xml:space="preserve"> souhaite augmenter ses ventes et sa visibilité, </w:t>
            </w:r>
            <w:r>
              <w:rPr>
                <w:rFonts w:ascii="Arial" w:hAnsi="Arial" w:cs="Arial"/>
                <w:lang w:val="fr-FR"/>
              </w:rPr>
              <w:t xml:space="preserve">et rencontrer des designers de mode reconnus souhaitant se développer dans les nouveaux processus dans la mode. </w:t>
            </w:r>
          </w:p>
          <w:p w:rsidR="00D21491" w:rsidRPr="00EB19DD" w:rsidRDefault="00D21491" w:rsidP="00D2149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Techpacker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souhaite aussi rencontrer des designers individuels ou de petite taille, ou toute organisation  qui fait du design mode et souhaite le faire à coût minime, ainsi que toute organisation intéressée pour investir dans une startup technologique de la mode. </w:t>
            </w:r>
          </w:p>
          <w:p w:rsidR="006124D8" w:rsidRPr="00454987" w:rsidRDefault="006124D8">
            <w:pPr>
              <w:rPr>
                <w:lang w:val="fr-FR"/>
              </w:rPr>
            </w:pPr>
          </w:p>
        </w:tc>
      </w:tr>
      <w:tr w:rsidR="00723ADE" w:rsidRPr="00D520FD" w:rsidTr="00CD2E34">
        <w:tc>
          <w:tcPr>
            <w:tcW w:w="14846" w:type="dxa"/>
          </w:tcPr>
          <w:p w:rsidR="00E654E7" w:rsidRDefault="00E654E7">
            <w:pPr>
              <w:rPr>
                <w:lang w:val="fr-FR"/>
              </w:rPr>
            </w:pPr>
          </w:p>
          <w:p w:rsidR="00D21491" w:rsidRPr="00D21491" w:rsidRDefault="00D21491">
            <w:pPr>
              <w:rPr>
                <w:rFonts w:ascii="Arial" w:hAnsi="Arial" w:cs="Arial"/>
                <w:b/>
              </w:rPr>
            </w:pPr>
            <w:r w:rsidRPr="00D21491">
              <w:rPr>
                <w:rFonts w:ascii="Arial" w:hAnsi="Arial" w:cs="Arial"/>
                <w:b/>
              </w:rPr>
              <w:t>IT3</w:t>
            </w:r>
          </w:p>
          <w:p w:rsidR="00D21491" w:rsidRPr="00557FDE" w:rsidRDefault="00D21491" w:rsidP="00D21491">
            <w:pPr>
              <w:rPr>
                <w:rFonts w:ascii="Arial" w:hAnsi="Arial" w:cs="Arial"/>
                <w:b/>
              </w:rPr>
            </w:pPr>
            <w:r w:rsidRPr="00557FDE">
              <w:rPr>
                <w:rFonts w:ascii="Arial" w:hAnsi="Arial" w:cs="Arial"/>
                <w:b/>
              </w:rPr>
              <w:t xml:space="preserve">Shanghai </w:t>
            </w:r>
            <w:proofErr w:type="spellStart"/>
            <w:r w:rsidRPr="00557FDE">
              <w:rPr>
                <w:rFonts w:ascii="Arial" w:hAnsi="Arial" w:cs="Arial"/>
                <w:b/>
              </w:rPr>
              <w:t>Tuspark</w:t>
            </w:r>
            <w:proofErr w:type="spellEnd"/>
            <w:r w:rsidRPr="00557FDE">
              <w:rPr>
                <w:rFonts w:ascii="Arial" w:hAnsi="Arial" w:cs="Arial"/>
                <w:b/>
              </w:rPr>
              <w:t xml:space="preserve"> (KIC) Management Co., Ltd - </w:t>
            </w:r>
            <w:hyperlink r:id="rId12" w:history="1">
              <w:r w:rsidRPr="00557FDE">
                <w:rPr>
                  <w:rStyle w:val="Lienhypertexte"/>
                  <w:rFonts w:ascii="Arial" w:hAnsi="Arial" w:cs="Arial"/>
                  <w:b/>
                </w:rPr>
                <w:t>www.kic.net.cn</w:t>
              </w:r>
            </w:hyperlink>
            <w:r w:rsidRPr="00557FDE">
              <w:rPr>
                <w:rFonts w:ascii="Arial" w:hAnsi="Arial" w:cs="Arial"/>
                <w:b/>
              </w:rPr>
              <w:t xml:space="preserve"> – </w:t>
            </w:r>
          </w:p>
          <w:p w:rsidR="00D21491" w:rsidRDefault="00D21491" w:rsidP="00D21491"/>
          <w:p w:rsidR="00D21491" w:rsidRDefault="00D21491" w:rsidP="00D21491">
            <w:pPr>
              <w:rPr>
                <w:rFonts w:ascii="Arial" w:hAnsi="Arial" w:cs="Arial"/>
                <w:lang w:val="fr-FR"/>
              </w:rPr>
            </w:pPr>
            <w:r w:rsidRPr="00FF7462">
              <w:rPr>
                <w:rFonts w:ascii="Arial" w:hAnsi="Arial" w:cs="Arial"/>
                <w:lang w:val="fr-FR"/>
              </w:rPr>
              <w:t xml:space="preserve">Il s’agit d’une JV entre le Parc Scientifique de </w:t>
            </w:r>
            <w:proofErr w:type="spellStart"/>
            <w:r w:rsidRPr="00FF7462">
              <w:rPr>
                <w:rFonts w:ascii="Arial" w:hAnsi="Arial" w:cs="Arial"/>
                <w:lang w:val="fr-FR"/>
              </w:rPr>
              <w:t>Tsinghua</w:t>
            </w:r>
            <w:proofErr w:type="spellEnd"/>
            <w:r w:rsidRPr="00FF7462">
              <w:rPr>
                <w:rFonts w:ascii="Arial" w:hAnsi="Arial" w:cs="Arial"/>
                <w:lang w:val="fr-FR"/>
              </w:rPr>
              <w:t xml:space="preserve"> et Shui On Land </w:t>
            </w:r>
            <w:proofErr w:type="spellStart"/>
            <w:r w:rsidRPr="00FF7462">
              <w:rPr>
                <w:rFonts w:ascii="Arial" w:hAnsi="Arial" w:cs="Arial"/>
                <w:lang w:val="fr-FR"/>
              </w:rPr>
              <w:t>Development</w:t>
            </w:r>
            <w:proofErr w:type="spellEnd"/>
            <w:r w:rsidRPr="00FF7462">
              <w:rPr>
                <w:rFonts w:ascii="Arial" w:hAnsi="Arial" w:cs="Arial"/>
                <w:lang w:val="fr-FR"/>
              </w:rPr>
              <w:t xml:space="preserve">, </w:t>
            </w:r>
            <w:r w:rsidR="004706A1">
              <w:rPr>
                <w:rFonts w:ascii="Arial" w:hAnsi="Arial" w:cs="Arial"/>
                <w:lang w:val="fr-FR"/>
              </w:rPr>
              <w:t>qui ont créé</w:t>
            </w:r>
            <w:r w:rsidRPr="00FF7462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FF7462">
              <w:rPr>
                <w:rFonts w:ascii="Arial" w:hAnsi="Arial" w:cs="Arial"/>
                <w:lang w:val="fr-FR"/>
              </w:rPr>
              <w:t>éco-système</w:t>
            </w:r>
            <w:proofErr w:type="spellEnd"/>
            <w:r w:rsidRPr="00FF7462">
              <w:rPr>
                <w:rFonts w:ascii="Arial" w:hAnsi="Arial" w:cs="Arial"/>
                <w:lang w:val="fr-FR"/>
              </w:rPr>
              <w:t xml:space="preserve"> d’innovation et de connaissance à Shanghai, basé sur la communauté de la </w:t>
            </w:r>
            <w:proofErr w:type="spellStart"/>
            <w:r w:rsidRPr="00FF7462">
              <w:rPr>
                <w:rFonts w:ascii="Arial" w:hAnsi="Arial" w:cs="Arial"/>
                <w:lang w:val="fr-FR"/>
              </w:rPr>
              <w:t>Silicon</w:t>
            </w:r>
            <w:proofErr w:type="spellEnd"/>
            <w:r w:rsidRPr="00FF746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F7462">
              <w:rPr>
                <w:rFonts w:ascii="Arial" w:hAnsi="Arial" w:cs="Arial"/>
                <w:lang w:val="fr-FR"/>
              </w:rPr>
              <w:t>Valley</w:t>
            </w:r>
            <w:proofErr w:type="spellEnd"/>
            <w:r w:rsidR="004706A1">
              <w:rPr>
                <w:rFonts w:ascii="Arial" w:hAnsi="Arial" w:cs="Arial"/>
                <w:lang w:val="fr-FR"/>
              </w:rPr>
              <w:t xml:space="preserve">, sous la forme d’un incubateur nommé </w:t>
            </w:r>
            <w:proofErr w:type="spellStart"/>
            <w:r w:rsidR="004706A1">
              <w:rPr>
                <w:rFonts w:ascii="Arial" w:hAnsi="Arial" w:cs="Arial"/>
                <w:lang w:val="fr-FR"/>
              </w:rPr>
              <w:t>Innospace</w:t>
            </w:r>
            <w:proofErr w:type="spellEnd"/>
            <w:r w:rsidRPr="00FF7462">
              <w:rPr>
                <w:rFonts w:ascii="Arial" w:hAnsi="Arial" w:cs="Arial"/>
                <w:lang w:val="fr-FR"/>
              </w:rPr>
              <w:t xml:space="preserve">. Il s’agit </w:t>
            </w:r>
            <w:r w:rsidR="004706A1">
              <w:rPr>
                <w:rFonts w:ascii="Arial" w:hAnsi="Arial" w:cs="Arial"/>
                <w:lang w:val="fr-FR"/>
              </w:rPr>
              <w:t xml:space="preserve">donc </w:t>
            </w:r>
            <w:r w:rsidRPr="00FF7462">
              <w:rPr>
                <w:rFonts w:ascii="Arial" w:hAnsi="Arial" w:cs="Arial"/>
                <w:lang w:val="fr-FR"/>
              </w:rPr>
              <w:t>de regrouper universi</w:t>
            </w:r>
            <w:r>
              <w:rPr>
                <w:rFonts w:ascii="Arial" w:hAnsi="Arial" w:cs="Arial"/>
                <w:lang w:val="fr-FR"/>
              </w:rPr>
              <w:t xml:space="preserve">tés, entreprises de financement, investisseurs providentiels </w:t>
            </w:r>
            <w:r w:rsidRPr="00FF7462">
              <w:rPr>
                <w:rFonts w:ascii="Arial" w:hAnsi="Arial" w:cs="Arial"/>
                <w:lang w:val="fr-FR"/>
              </w:rPr>
              <w:t>et incubateurs de développement de startups dans les domaines de l’internet et du mobil</w:t>
            </w:r>
            <w:r>
              <w:rPr>
                <w:rFonts w:ascii="Arial" w:hAnsi="Arial" w:cs="Arial"/>
                <w:lang w:val="fr-FR"/>
              </w:rPr>
              <w:t>e</w:t>
            </w:r>
            <w:r w:rsidRPr="00FF7462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fr-FR"/>
              </w:rPr>
              <w:t>InnoSpace</w:t>
            </w:r>
            <w:proofErr w:type="spellEnd"/>
            <w:r w:rsidRPr="00FF7462">
              <w:rPr>
                <w:rFonts w:ascii="Arial" w:hAnsi="Arial" w:cs="Arial"/>
                <w:lang w:val="fr-FR"/>
              </w:rPr>
              <w:t xml:space="preserve"> dispose de ressources à Dalian, </w:t>
            </w:r>
            <w:r w:rsidRPr="00FF7462">
              <w:rPr>
                <w:rFonts w:ascii="Arial" w:hAnsi="Arial" w:cs="Arial"/>
                <w:lang w:val="fr-FR"/>
              </w:rPr>
              <w:lastRenderedPageBreak/>
              <w:t>Hong Kong, au Japon, en Corée du Sud, dans</w:t>
            </w:r>
            <w:r>
              <w:rPr>
                <w:rFonts w:ascii="Arial" w:hAnsi="Arial" w:cs="Arial"/>
                <w:lang w:val="fr-FR"/>
              </w:rPr>
              <w:t xml:space="preserve"> la </w:t>
            </w:r>
            <w:proofErr w:type="spellStart"/>
            <w:r>
              <w:rPr>
                <w:rFonts w:ascii="Arial" w:hAnsi="Arial" w:cs="Arial"/>
                <w:lang w:val="fr-FR"/>
              </w:rPr>
              <w:t>Silicon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Valley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entre autres, ainsi que de la plate-forme communautaire KIC (</w:t>
            </w:r>
            <w:proofErr w:type="spellStart"/>
            <w:r>
              <w:rPr>
                <w:rFonts w:ascii="Arial" w:hAnsi="Arial" w:cs="Arial"/>
                <w:lang w:val="fr-FR"/>
              </w:rPr>
              <w:t>Knowledge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&amp; Innovation </w:t>
            </w:r>
            <w:proofErr w:type="spellStart"/>
            <w:r w:rsidR="004706A1">
              <w:rPr>
                <w:rFonts w:ascii="Arial" w:hAnsi="Arial" w:cs="Arial"/>
                <w:lang w:val="fr-FR"/>
              </w:rPr>
              <w:t>C</w:t>
            </w:r>
            <w:r>
              <w:rPr>
                <w:rFonts w:ascii="Arial" w:hAnsi="Arial" w:cs="Arial"/>
                <w:lang w:val="fr-FR"/>
              </w:rPr>
              <w:t>ommunity</w:t>
            </w:r>
            <w:proofErr w:type="spellEnd"/>
            <w:r>
              <w:rPr>
                <w:rFonts w:ascii="Arial" w:hAnsi="Arial" w:cs="Arial"/>
                <w:lang w:val="fr-FR"/>
              </w:rPr>
              <w:t>).</w:t>
            </w:r>
          </w:p>
          <w:p w:rsidR="00D21491" w:rsidRDefault="00D21491" w:rsidP="00D21491">
            <w:pPr>
              <w:rPr>
                <w:rFonts w:ascii="Arial" w:hAnsi="Arial" w:cs="Arial"/>
                <w:lang w:val="fr-FR"/>
              </w:rPr>
            </w:pPr>
          </w:p>
          <w:p w:rsidR="00D21491" w:rsidRPr="00FF7462" w:rsidRDefault="00D21491" w:rsidP="00D2149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Tuspark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est actuellement présent en Asie (Hong Kong, Chine, Japon, Corée), en Pologne, USA et Moyen-Orient. </w:t>
            </w:r>
          </w:p>
          <w:p w:rsidR="00D21491" w:rsidRPr="00FF7462" w:rsidRDefault="00D21491" w:rsidP="00D21491">
            <w:pPr>
              <w:rPr>
                <w:rFonts w:ascii="Arial" w:hAnsi="Arial" w:cs="Arial"/>
                <w:lang w:val="fr-FR"/>
              </w:rPr>
            </w:pPr>
          </w:p>
          <w:p w:rsidR="00D21491" w:rsidRPr="00FF7462" w:rsidRDefault="00D21491" w:rsidP="00D21491">
            <w:pPr>
              <w:rPr>
                <w:rFonts w:ascii="Arial" w:hAnsi="Arial" w:cs="Arial"/>
                <w:b/>
                <w:lang w:val="fr-FR"/>
              </w:rPr>
            </w:pPr>
            <w:r w:rsidRPr="00FF7462">
              <w:rPr>
                <w:rFonts w:ascii="Arial" w:hAnsi="Arial" w:cs="Arial"/>
                <w:b/>
                <w:lang w:val="fr-FR"/>
              </w:rPr>
              <w:t>Produits et services :</w:t>
            </w:r>
          </w:p>
          <w:p w:rsidR="00D21491" w:rsidRPr="00FF7462" w:rsidRDefault="00D21491" w:rsidP="00D214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FF7462">
              <w:rPr>
                <w:rFonts w:ascii="Arial" w:hAnsi="Arial" w:cs="Arial"/>
                <w:lang w:val="fr-FR"/>
              </w:rPr>
              <w:t>Incubateur de start</w:t>
            </w:r>
            <w:r w:rsidR="004706A1">
              <w:rPr>
                <w:rFonts w:ascii="Arial" w:hAnsi="Arial" w:cs="Arial"/>
                <w:lang w:val="fr-FR"/>
              </w:rPr>
              <w:t>-</w:t>
            </w:r>
            <w:r w:rsidRPr="00FF7462">
              <w:rPr>
                <w:rFonts w:ascii="Arial" w:hAnsi="Arial" w:cs="Arial"/>
                <w:lang w:val="fr-FR"/>
              </w:rPr>
              <w:t>ups technologiques</w:t>
            </w:r>
          </w:p>
          <w:p w:rsidR="00D21491" w:rsidRPr="003504F1" w:rsidRDefault="00D21491" w:rsidP="00D21491">
            <w:pPr>
              <w:rPr>
                <w:lang w:val="fr-FR"/>
              </w:rPr>
            </w:pPr>
          </w:p>
          <w:p w:rsidR="00D21491" w:rsidRDefault="00D21491" w:rsidP="00D21491">
            <w:pPr>
              <w:rPr>
                <w:rFonts w:ascii="Arial" w:hAnsi="Arial" w:cs="Arial"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 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:rsidR="00D21491" w:rsidRPr="00A6585B" w:rsidRDefault="00D21491" w:rsidP="00D21491">
            <w:pPr>
              <w:rPr>
                <w:rFonts w:ascii="Arial" w:hAnsi="Arial" w:cs="Arial"/>
                <w:lang w:val="fr-FR"/>
              </w:rPr>
            </w:pPr>
            <w:proofErr w:type="spellStart"/>
            <w:r w:rsidRPr="00A6585B">
              <w:rPr>
                <w:rFonts w:ascii="Arial" w:hAnsi="Arial" w:cs="Arial"/>
                <w:lang w:val="fr-FR"/>
              </w:rPr>
              <w:t>Tuspark</w:t>
            </w:r>
            <w:proofErr w:type="spellEnd"/>
            <w:r w:rsidRPr="00A6585B">
              <w:rPr>
                <w:rFonts w:ascii="Arial" w:hAnsi="Arial" w:cs="Arial"/>
                <w:lang w:val="fr-FR"/>
              </w:rPr>
              <w:t xml:space="preserve"> et </w:t>
            </w:r>
            <w:proofErr w:type="spellStart"/>
            <w:r w:rsidRPr="00A6585B">
              <w:rPr>
                <w:rFonts w:ascii="Arial" w:hAnsi="Arial" w:cs="Arial"/>
                <w:lang w:val="fr-FR"/>
              </w:rPr>
              <w:t>Innospace</w:t>
            </w:r>
            <w:proofErr w:type="spellEnd"/>
            <w:r w:rsidRPr="00A6585B">
              <w:rPr>
                <w:rFonts w:ascii="Arial" w:hAnsi="Arial" w:cs="Arial"/>
                <w:lang w:val="fr-FR"/>
              </w:rPr>
              <w:t xml:space="preserve"> souhaitent améliorer leur visibilité, établir de nouveaux contacts d’affaires, tester le marché. Ils souhaitent rencontrer toute entreprise ou organisme des industries du design, des </w:t>
            </w:r>
            <w:proofErr w:type="spellStart"/>
            <w:r w:rsidRPr="00A6585B">
              <w:rPr>
                <w:rFonts w:ascii="Arial" w:hAnsi="Arial" w:cs="Arial"/>
                <w:lang w:val="fr-FR"/>
              </w:rPr>
              <w:t>cleantechs</w:t>
            </w:r>
            <w:proofErr w:type="spellEnd"/>
            <w:r w:rsidRPr="00A6585B">
              <w:rPr>
                <w:rFonts w:ascii="Arial" w:hAnsi="Arial" w:cs="Arial"/>
                <w:lang w:val="fr-FR"/>
              </w:rPr>
              <w:t xml:space="preserve"> e</w:t>
            </w:r>
            <w:r w:rsidR="004706A1">
              <w:rPr>
                <w:rFonts w:ascii="Arial" w:hAnsi="Arial" w:cs="Arial"/>
                <w:lang w:val="fr-FR"/>
              </w:rPr>
              <w:t>t</w:t>
            </w:r>
            <w:r w:rsidRPr="00A6585B">
              <w:rPr>
                <w:rFonts w:ascii="Arial" w:hAnsi="Arial" w:cs="Arial"/>
                <w:lang w:val="fr-FR"/>
              </w:rPr>
              <w:t xml:space="preserve"> des TMT (technologies, média &amp; télécommunications) désireux de s’</w:t>
            </w:r>
            <w:r w:rsidR="004706A1" w:rsidRPr="00A6585B">
              <w:rPr>
                <w:rFonts w:ascii="Arial" w:hAnsi="Arial" w:cs="Arial"/>
                <w:lang w:val="fr-FR"/>
              </w:rPr>
              <w:t>agrandir</w:t>
            </w:r>
            <w:r w:rsidRPr="00A6585B">
              <w:rPr>
                <w:rFonts w:ascii="Arial" w:hAnsi="Arial" w:cs="Arial"/>
                <w:lang w:val="fr-FR"/>
              </w:rPr>
              <w:t xml:space="preserve"> en Chine ou autres parties de l’Asie. </w:t>
            </w:r>
          </w:p>
          <w:p w:rsidR="002B3F6F" w:rsidRPr="002B3F6F" w:rsidRDefault="002B3F6F" w:rsidP="00E52E26">
            <w:pPr>
              <w:rPr>
                <w:lang w:val="fr-FR"/>
              </w:rPr>
            </w:pPr>
          </w:p>
        </w:tc>
      </w:tr>
      <w:tr w:rsidR="00557FDE" w:rsidRPr="00D520FD" w:rsidTr="00CD2E34">
        <w:tc>
          <w:tcPr>
            <w:tcW w:w="14846" w:type="dxa"/>
          </w:tcPr>
          <w:p w:rsidR="00FF7462" w:rsidRPr="00E46215" w:rsidRDefault="00FF7462">
            <w:pPr>
              <w:rPr>
                <w:rFonts w:ascii="Arial" w:hAnsi="Arial" w:cs="Arial"/>
                <w:b/>
                <w:lang w:val="fr-FR"/>
              </w:rPr>
            </w:pPr>
          </w:p>
          <w:p w:rsidR="004706A1" w:rsidRPr="00082558" w:rsidRDefault="004706A1">
            <w:pPr>
              <w:rPr>
                <w:rFonts w:ascii="Arial" w:hAnsi="Arial" w:cs="Arial"/>
                <w:b/>
              </w:rPr>
            </w:pPr>
            <w:r w:rsidRPr="00082558">
              <w:rPr>
                <w:rFonts w:ascii="Arial" w:hAnsi="Arial" w:cs="Arial"/>
                <w:b/>
              </w:rPr>
              <w:t>IT4</w:t>
            </w:r>
          </w:p>
          <w:p w:rsidR="004706A1" w:rsidRPr="00082558" w:rsidRDefault="004706A1">
            <w:pPr>
              <w:rPr>
                <w:rFonts w:ascii="Arial" w:hAnsi="Arial" w:cs="Arial"/>
                <w:b/>
              </w:rPr>
            </w:pPr>
          </w:p>
          <w:p w:rsidR="00557FDE" w:rsidRPr="00082558" w:rsidRDefault="003504F1">
            <w:pPr>
              <w:rPr>
                <w:rFonts w:ascii="Arial" w:hAnsi="Arial" w:cs="Arial"/>
                <w:b/>
              </w:rPr>
            </w:pPr>
            <w:r w:rsidRPr="00082558">
              <w:rPr>
                <w:rFonts w:ascii="Arial" w:hAnsi="Arial" w:cs="Arial"/>
                <w:b/>
              </w:rPr>
              <w:t xml:space="preserve">Lattice Limited </w:t>
            </w:r>
            <w:r w:rsidR="00B11004" w:rsidRPr="00082558">
              <w:rPr>
                <w:rFonts w:ascii="Arial" w:hAnsi="Arial" w:cs="Arial"/>
                <w:b/>
              </w:rPr>
              <w:t xml:space="preserve"> - </w:t>
            </w:r>
            <w:hyperlink r:id="rId13" w:history="1">
              <w:r w:rsidR="00B11004" w:rsidRPr="00082558">
                <w:rPr>
                  <w:rStyle w:val="Lienhypertexte"/>
                  <w:rFonts w:ascii="Arial" w:hAnsi="Arial" w:cs="Arial"/>
                  <w:b/>
                </w:rPr>
                <w:t>www.latticelimited.com</w:t>
              </w:r>
            </w:hyperlink>
            <w:r w:rsidR="00B11004" w:rsidRPr="00082558">
              <w:rPr>
                <w:rFonts w:ascii="Arial" w:hAnsi="Arial" w:cs="Arial"/>
                <w:b/>
              </w:rPr>
              <w:t xml:space="preserve"> - </w:t>
            </w:r>
          </w:p>
          <w:p w:rsidR="003504F1" w:rsidRPr="00082558" w:rsidRDefault="003504F1">
            <w:pPr>
              <w:rPr>
                <w:rFonts w:ascii="Arial" w:hAnsi="Arial" w:cs="Arial"/>
              </w:rPr>
            </w:pPr>
          </w:p>
          <w:p w:rsidR="00557FDE" w:rsidRDefault="00FF7462">
            <w:pPr>
              <w:rPr>
                <w:rFonts w:ascii="Arial" w:hAnsi="Arial" w:cs="Arial"/>
                <w:lang w:val="fr-FR"/>
              </w:rPr>
            </w:pPr>
            <w:proofErr w:type="spellStart"/>
            <w:r w:rsidRPr="00002DAA">
              <w:rPr>
                <w:rFonts w:ascii="Arial" w:hAnsi="Arial" w:cs="Arial"/>
                <w:lang w:val="fr-FR"/>
              </w:rPr>
              <w:t>Lattice</w:t>
            </w:r>
            <w:proofErr w:type="spellEnd"/>
            <w:r w:rsidRPr="00002DAA">
              <w:rPr>
                <w:rFonts w:ascii="Arial" w:hAnsi="Arial" w:cs="Arial"/>
                <w:lang w:val="fr-FR"/>
              </w:rPr>
              <w:t xml:space="preserve"> est une </w:t>
            </w:r>
            <w:r w:rsidR="004706A1">
              <w:rPr>
                <w:rFonts w:ascii="Arial" w:hAnsi="Arial" w:cs="Arial"/>
                <w:lang w:val="fr-FR"/>
              </w:rPr>
              <w:t>TPE</w:t>
            </w:r>
            <w:r w:rsidR="00B11004">
              <w:rPr>
                <w:rFonts w:ascii="Arial" w:hAnsi="Arial" w:cs="Arial"/>
                <w:lang w:val="fr-FR"/>
              </w:rPr>
              <w:t xml:space="preserve"> de trois personnes </w:t>
            </w:r>
            <w:r w:rsidR="00B11004" w:rsidRPr="00002DAA">
              <w:rPr>
                <w:rFonts w:ascii="Arial" w:hAnsi="Arial" w:cs="Arial"/>
                <w:lang w:val="fr-FR"/>
              </w:rPr>
              <w:t>basée à Hong Kong</w:t>
            </w:r>
            <w:r w:rsidR="00B11004">
              <w:rPr>
                <w:rFonts w:ascii="Arial" w:hAnsi="Arial" w:cs="Arial"/>
                <w:lang w:val="fr-FR"/>
              </w:rPr>
              <w:t xml:space="preserve">  </w:t>
            </w:r>
            <w:r w:rsidR="004706A1">
              <w:rPr>
                <w:rFonts w:ascii="Arial" w:hAnsi="Arial" w:cs="Arial"/>
                <w:lang w:val="fr-FR"/>
              </w:rPr>
              <w:t xml:space="preserve">et </w:t>
            </w:r>
            <w:r w:rsidR="00B11004">
              <w:rPr>
                <w:rFonts w:ascii="Arial" w:hAnsi="Arial" w:cs="Arial"/>
                <w:lang w:val="fr-FR"/>
              </w:rPr>
              <w:t xml:space="preserve">spécialisée dans le développement de logiciels financiers </w:t>
            </w:r>
            <w:r w:rsidRPr="00002DAA">
              <w:rPr>
                <w:rFonts w:ascii="Arial" w:hAnsi="Arial" w:cs="Arial"/>
                <w:lang w:val="fr-FR"/>
              </w:rPr>
              <w:t xml:space="preserve"> de</w:t>
            </w:r>
            <w:r w:rsidR="00B11004">
              <w:rPr>
                <w:rFonts w:ascii="Arial" w:hAnsi="Arial" w:cs="Arial"/>
                <w:lang w:val="fr-FR"/>
              </w:rPr>
              <w:t>s</w:t>
            </w:r>
            <w:r w:rsidRPr="00002DAA">
              <w:rPr>
                <w:rFonts w:ascii="Arial" w:hAnsi="Arial" w:cs="Arial"/>
                <w:lang w:val="fr-FR"/>
              </w:rPr>
              <w:t xml:space="preserve"> systèmes de </w:t>
            </w:r>
            <w:proofErr w:type="spellStart"/>
            <w:r w:rsidRPr="00002DAA">
              <w:rPr>
                <w:rFonts w:ascii="Arial" w:hAnsi="Arial" w:cs="Arial"/>
                <w:lang w:val="fr-FR"/>
              </w:rPr>
              <w:t>quants</w:t>
            </w:r>
            <w:proofErr w:type="spellEnd"/>
            <w:r w:rsidRPr="00002DAA">
              <w:rPr>
                <w:rFonts w:ascii="Arial" w:hAnsi="Arial" w:cs="Arial"/>
                <w:lang w:val="fr-FR"/>
              </w:rPr>
              <w:t>,</w:t>
            </w:r>
            <w:r w:rsidR="00E52E26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="00F5605B">
              <w:rPr>
                <w:rFonts w:ascii="Arial" w:hAnsi="Arial" w:cs="Arial"/>
                <w:lang w:val="fr-FR"/>
              </w:rPr>
              <w:t>Lattice</w:t>
            </w:r>
            <w:proofErr w:type="spellEnd"/>
            <w:r w:rsidR="00F5605B">
              <w:rPr>
                <w:rFonts w:ascii="Arial" w:hAnsi="Arial" w:cs="Arial"/>
                <w:lang w:val="fr-FR"/>
              </w:rPr>
              <w:t xml:space="preserve"> </w:t>
            </w:r>
            <w:r w:rsidR="00B11004">
              <w:rPr>
                <w:rFonts w:ascii="Arial" w:hAnsi="Arial" w:cs="Arial"/>
                <w:lang w:val="fr-FR"/>
              </w:rPr>
              <w:t xml:space="preserve">fournit </w:t>
            </w:r>
            <w:r w:rsidR="00F5605B"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 w:rsidR="00F5605B">
              <w:rPr>
                <w:rFonts w:ascii="Arial" w:hAnsi="Arial" w:cs="Arial"/>
                <w:lang w:val="fr-FR"/>
              </w:rPr>
              <w:t>plate-forme</w:t>
            </w:r>
            <w:r w:rsidR="004706A1">
              <w:rPr>
                <w:rFonts w:ascii="Arial" w:hAnsi="Arial" w:cs="Arial"/>
                <w:lang w:val="fr-FR"/>
              </w:rPr>
              <w:t>s</w:t>
            </w:r>
            <w:proofErr w:type="spellEnd"/>
            <w:r w:rsidR="00F5605B">
              <w:rPr>
                <w:rFonts w:ascii="Arial" w:hAnsi="Arial" w:cs="Arial"/>
                <w:lang w:val="fr-FR"/>
              </w:rPr>
              <w:t xml:space="preserve"> d’aide à la décision, permettant ainsi des processus transparents d’investissements de portfolios, tout en intégrant des analyses précises des coûts et risques. Il s’agit de </w:t>
            </w:r>
            <w:r w:rsidR="00546F77">
              <w:rPr>
                <w:rFonts w:ascii="Arial" w:hAnsi="Arial" w:cs="Arial"/>
                <w:lang w:val="fr-FR"/>
              </w:rPr>
              <w:t>donner toute autonomie</w:t>
            </w:r>
            <w:r w:rsidR="00F5605B">
              <w:rPr>
                <w:rFonts w:ascii="Arial" w:hAnsi="Arial" w:cs="Arial"/>
                <w:lang w:val="fr-FR"/>
              </w:rPr>
              <w:t xml:space="preserve"> à l’investisseur </w:t>
            </w:r>
            <w:r w:rsidR="00546F77">
              <w:rPr>
                <w:rFonts w:ascii="Arial" w:hAnsi="Arial" w:cs="Arial"/>
                <w:lang w:val="fr-FR"/>
              </w:rPr>
              <w:t xml:space="preserve">avec une approche holistique des informations et </w:t>
            </w:r>
            <w:r w:rsidR="00B11004">
              <w:rPr>
                <w:rFonts w:ascii="Arial" w:hAnsi="Arial" w:cs="Arial"/>
                <w:lang w:val="fr-FR"/>
              </w:rPr>
              <w:t>outils</w:t>
            </w:r>
            <w:r w:rsidR="00546F77">
              <w:rPr>
                <w:rFonts w:ascii="Arial" w:hAnsi="Arial" w:cs="Arial"/>
                <w:lang w:val="fr-FR"/>
              </w:rPr>
              <w:t xml:space="preserve"> nécessaires dans ses décisions de portefeuille. </w:t>
            </w:r>
            <w:r w:rsidR="00B11004">
              <w:rPr>
                <w:rFonts w:ascii="Arial" w:hAnsi="Arial" w:cs="Arial"/>
                <w:lang w:val="fr-FR"/>
              </w:rPr>
              <w:t xml:space="preserve">L’efficacité de ses outils permet de générer d’importantes améliorations dans les retours sur investissements. </w:t>
            </w:r>
          </w:p>
          <w:p w:rsidR="00B11004" w:rsidRDefault="00B11004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Lattic</w:t>
            </w:r>
            <w:r w:rsidR="001C3BDE">
              <w:rPr>
                <w:rFonts w:ascii="Arial" w:hAnsi="Arial" w:cs="Arial"/>
                <w:lang w:val="fr-FR"/>
              </w:rPr>
              <w:t>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a un bureau à Londres, couvre les marchés européens (Allemagne, France, Pays-Bas, Italie), du Moyen-Orient, et asiatiques (</w:t>
            </w:r>
            <w:r w:rsidR="004706A1">
              <w:rPr>
                <w:rFonts w:ascii="Arial" w:hAnsi="Arial" w:cs="Arial"/>
                <w:lang w:val="fr-FR"/>
              </w:rPr>
              <w:t>Hong-Kong</w:t>
            </w:r>
            <w:r>
              <w:rPr>
                <w:rFonts w:ascii="Arial" w:hAnsi="Arial" w:cs="Arial"/>
                <w:lang w:val="fr-FR"/>
              </w:rPr>
              <w:t xml:space="preserve">, Japon, Corée, </w:t>
            </w:r>
            <w:r w:rsidR="004706A1">
              <w:rPr>
                <w:rFonts w:ascii="Arial" w:hAnsi="Arial" w:cs="Arial"/>
                <w:lang w:val="fr-FR"/>
              </w:rPr>
              <w:t>Singapour</w:t>
            </w:r>
            <w:r>
              <w:rPr>
                <w:rFonts w:ascii="Arial" w:hAnsi="Arial" w:cs="Arial"/>
                <w:lang w:val="fr-FR"/>
              </w:rPr>
              <w:t xml:space="preserve">, Taiwan). </w:t>
            </w:r>
          </w:p>
          <w:p w:rsidR="00546F77" w:rsidRDefault="00546F77">
            <w:pPr>
              <w:rPr>
                <w:rFonts w:ascii="Arial" w:hAnsi="Arial" w:cs="Arial"/>
                <w:lang w:val="fr-FR"/>
              </w:rPr>
            </w:pPr>
          </w:p>
          <w:p w:rsidR="00546F77" w:rsidRPr="00FF7462" w:rsidRDefault="00546F77" w:rsidP="00546F77">
            <w:pPr>
              <w:rPr>
                <w:rFonts w:ascii="Arial" w:hAnsi="Arial" w:cs="Arial"/>
                <w:b/>
                <w:lang w:val="fr-FR"/>
              </w:rPr>
            </w:pPr>
            <w:r w:rsidRPr="00FF7462">
              <w:rPr>
                <w:rFonts w:ascii="Arial" w:hAnsi="Arial" w:cs="Arial"/>
                <w:b/>
                <w:lang w:val="fr-FR"/>
              </w:rPr>
              <w:t>Produits et services :</w:t>
            </w:r>
          </w:p>
          <w:p w:rsidR="00546F77" w:rsidRDefault="00546F77" w:rsidP="00546F7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Plateforme informatique de services d’aide aux décisions d’investissement</w:t>
            </w:r>
            <w:r w:rsidR="00B11004">
              <w:rPr>
                <w:rFonts w:ascii="Arial" w:hAnsi="Arial" w:cs="Arial"/>
                <w:lang w:val="fr-FR"/>
              </w:rPr>
              <w:t xml:space="preserve"> de portefeuille «  </w:t>
            </w:r>
            <w:proofErr w:type="spellStart"/>
            <w:r w:rsidR="00B11004">
              <w:rPr>
                <w:rFonts w:ascii="Arial" w:hAnsi="Arial" w:cs="Arial"/>
                <w:lang w:val="fr-FR"/>
              </w:rPr>
              <w:t>Lattice</w:t>
            </w:r>
            <w:proofErr w:type="spellEnd"/>
            <w:r w:rsidR="00B11004">
              <w:rPr>
                <w:rFonts w:ascii="Arial" w:hAnsi="Arial" w:cs="Arial"/>
                <w:lang w:val="fr-FR"/>
              </w:rPr>
              <w:t xml:space="preserve"> Portfolio </w:t>
            </w:r>
            <w:proofErr w:type="spellStart"/>
            <w:r w:rsidR="00B11004">
              <w:rPr>
                <w:rFonts w:ascii="Arial" w:hAnsi="Arial" w:cs="Arial"/>
                <w:lang w:val="fr-FR"/>
              </w:rPr>
              <w:t>Decision</w:t>
            </w:r>
            <w:proofErr w:type="spellEnd"/>
            <w:r w:rsidR="00B11004">
              <w:rPr>
                <w:rFonts w:ascii="Arial" w:hAnsi="Arial" w:cs="Arial"/>
                <w:lang w:val="fr-FR"/>
              </w:rPr>
              <w:t xml:space="preserve">-Assistance Platform », </w:t>
            </w:r>
            <w:r w:rsidR="00B6258F">
              <w:rPr>
                <w:rFonts w:ascii="Arial" w:hAnsi="Arial" w:cs="Arial"/>
                <w:lang w:val="fr-FR"/>
              </w:rPr>
              <w:t>permettant</w:t>
            </w:r>
            <w:r w:rsidR="00B11004">
              <w:rPr>
                <w:rFonts w:ascii="Arial" w:hAnsi="Arial" w:cs="Arial"/>
                <w:lang w:val="fr-FR"/>
              </w:rPr>
              <w:t xml:space="preserve"> des gains d’efficacité de mise en œuvre</w:t>
            </w:r>
            <w:r w:rsidR="00B6258F">
              <w:rPr>
                <w:rFonts w:ascii="Arial" w:hAnsi="Arial" w:cs="Arial"/>
                <w:lang w:val="fr-FR"/>
              </w:rPr>
              <w:t xml:space="preserve">, </w:t>
            </w:r>
            <w:r w:rsidR="00B11004">
              <w:rPr>
                <w:rFonts w:ascii="Arial" w:hAnsi="Arial" w:cs="Arial"/>
                <w:lang w:val="fr-FR"/>
              </w:rPr>
              <w:t xml:space="preserve"> de connaissance des </w:t>
            </w:r>
            <w:r w:rsidR="00B6258F">
              <w:rPr>
                <w:rFonts w:ascii="Arial" w:hAnsi="Arial" w:cs="Arial"/>
                <w:lang w:val="fr-FR"/>
              </w:rPr>
              <w:t xml:space="preserve">raisons d’investir des clients, </w:t>
            </w:r>
            <w:r w:rsidR="004706A1">
              <w:rPr>
                <w:rFonts w:ascii="Arial" w:hAnsi="Arial" w:cs="Arial"/>
                <w:lang w:val="fr-FR"/>
              </w:rPr>
              <w:t xml:space="preserve">et </w:t>
            </w:r>
            <w:r w:rsidR="00B6258F">
              <w:rPr>
                <w:rFonts w:ascii="Arial" w:hAnsi="Arial" w:cs="Arial"/>
                <w:lang w:val="fr-FR"/>
              </w:rPr>
              <w:t>constitue un outil de communication .</w:t>
            </w:r>
          </w:p>
          <w:p w:rsidR="00546F77" w:rsidRDefault="00546F77" w:rsidP="00546F77">
            <w:pPr>
              <w:rPr>
                <w:rFonts w:ascii="Arial" w:hAnsi="Arial" w:cs="Arial"/>
                <w:lang w:val="fr-FR"/>
              </w:rPr>
            </w:pPr>
          </w:p>
          <w:p w:rsidR="00546F77" w:rsidRDefault="00546F77" w:rsidP="00546F77">
            <w:pPr>
              <w:rPr>
                <w:rFonts w:ascii="Arial" w:hAnsi="Arial" w:cs="Arial"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 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:rsidR="00546F77" w:rsidRDefault="00546F77" w:rsidP="00546F7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clients cibles</w:t>
            </w:r>
            <w:r w:rsidR="00B6258F">
              <w:rPr>
                <w:rFonts w:ascii="Arial" w:hAnsi="Arial" w:cs="Arial"/>
                <w:lang w:val="fr-FR"/>
              </w:rPr>
              <w:t xml:space="preserve"> (expertise en venture capital, fonds de placement privé, fournisseurs d’informations financières)</w:t>
            </w:r>
            <w:r>
              <w:rPr>
                <w:rFonts w:ascii="Arial" w:hAnsi="Arial" w:cs="Arial"/>
                <w:lang w:val="fr-FR"/>
              </w:rPr>
              <w:t xml:space="preserve"> sont les fonds d’investissement privés,</w:t>
            </w:r>
            <w:r w:rsidR="00A60BB8">
              <w:rPr>
                <w:rFonts w:ascii="Arial" w:hAnsi="Arial" w:cs="Arial"/>
                <w:lang w:val="fr-FR"/>
              </w:rPr>
              <w:t xml:space="preserve"> les gestionnaires de risques des</w:t>
            </w:r>
            <w:r>
              <w:rPr>
                <w:rFonts w:ascii="Arial" w:hAnsi="Arial" w:cs="Arial"/>
                <w:lang w:val="fr-FR"/>
              </w:rPr>
              <w:t xml:space="preserve"> fonds de pension, fonds communs, </w:t>
            </w:r>
            <w:r w:rsidR="00A60BB8">
              <w:rPr>
                <w:rFonts w:ascii="Arial" w:hAnsi="Arial" w:cs="Arial"/>
                <w:lang w:val="fr-FR"/>
              </w:rPr>
              <w:t>d</w:t>
            </w:r>
            <w:r>
              <w:rPr>
                <w:rFonts w:ascii="Arial" w:hAnsi="Arial" w:cs="Arial"/>
                <w:lang w:val="fr-FR"/>
              </w:rPr>
              <w:t xml:space="preserve">es compagnies d’assurance, fonds souverains, </w:t>
            </w:r>
            <w:r w:rsidR="00A60BB8">
              <w:rPr>
                <w:rFonts w:ascii="Arial" w:hAnsi="Arial" w:cs="Arial"/>
                <w:lang w:val="fr-FR"/>
              </w:rPr>
              <w:t>fonds spéculatifs (</w:t>
            </w:r>
            <w:proofErr w:type="spellStart"/>
            <w:r w:rsidR="00A60BB8">
              <w:rPr>
                <w:rFonts w:ascii="Arial" w:hAnsi="Arial" w:cs="Arial"/>
                <w:lang w:val="fr-FR"/>
              </w:rPr>
              <w:t>hedge</w:t>
            </w:r>
            <w:proofErr w:type="spellEnd"/>
            <w:r w:rsidR="00A60BB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A60BB8">
              <w:rPr>
                <w:rFonts w:ascii="Arial" w:hAnsi="Arial" w:cs="Arial"/>
                <w:lang w:val="fr-FR"/>
              </w:rPr>
              <w:t>funds</w:t>
            </w:r>
            <w:proofErr w:type="spellEnd"/>
            <w:r w:rsidR="00A60BB8">
              <w:rPr>
                <w:rFonts w:ascii="Arial" w:hAnsi="Arial" w:cs="Arial"/>
                <w:lang w:val="fr-FR"/>
              </w:rPr>
              <w:t xml:space="preserve">), ainsi que les banques d’investissement, analystes, etc. </w:t>
            </w:r>
          </w:p>
          <w:p w:rsidR="00B11004" w:rsidRDefault="00B11004" w:rsidP="00546F77">
            <w:pPr>
              <w:rPr>
                <w:rFonts w:ascii="Arial" w:hAnsi="Arial" w:cs="Arial"/>
                <w:lang w:val="fr-FR"/>
              </w:rPr>
            </w:pPr>
          </w:p>
          <w:p w:rsidR="00546F77" w:rsidRPr="00546F77" w:rsidRDefault="00B6258F" w:rsidP="00546F77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Lattice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souhaite établir de nouveaux contacts d’affaires, tester le potentiel du marché, promouvoir l’image de l’entreprise. </w:t>
            </w:r>
          </w:p>
          <w:p w:rsidR="00557FDE" w:rsidRPr="00FF7462" w:rsidRDefault="00557FDE">
            <w:pPr>
              <w:rPr>
                <w:lang w:val="fr-FR"/>
              </w:rPr>
            </w:pPr>
          </w:p>
        </w:tc>
      </w:tr>
      <w:tr w:rsidR="00557FDE" w:rsidRPr="00D520FD" w:rsidTr="00CD2E34">
        <w:tc>
          <w:tcPr>
            <w:tcW w:w="14846" w:type="dxa"/>
          </w:tcPr>
          <w:p w:rsidR="00557FDE" w:rsidRDefault="00557FDE">
            <w:pPr>
              <w:rPr>
                <w:lang w:val="fr-FR"/>
              </w:rPr>
            </w:pPr>
          </w:p>
          <w:p w:rsidR="004706A1" w:rsidRDefault="004706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IT5</w:t>
            </w:r>
          </w:p>
          <w:p w:rsidR="004706A1" w:rsidRDefault="004706A1">
            <w:pPr>
              <w:rPr>
                <w:rFonts w:ascii="Arial" w:hAnsi="Arial" w:cs="Arial"/>
                <w:b/>
              </w:rPr>
            </w:pPr>
          </w:p>
          <w:p w:rsidR="00002DAA" w:rsidRPr="00AF11E1" w:rsidRDefault="00002DAA">
            <w:pPr>
              <w:rPr>
                <w:rFonts w:ascii="Arial" w:hAnsi="Arial" w:cs="Arial"/>
                <w:b/>
              </w:rPr>
            </w:pPr>
            <w:proofErr w:type="spellStart"/>
            <w:r w:rsidRPr="00B11004">
              <w:rPr>
                <w:rFonts w:ascii="Arial" w:hAnsi="Arial" w:cs="Arial"/>
                <w:b/>
              </w:rPr>
              <w:t>Viss</w:t>
            </w:r>
            <w:proofErr w:type="spellEnd"/>
            <w:r w:rsidRPr="00B11004">
              <w:rPr>
                <w:rFonts w:ascii="Arial" w:hAnsi="Arial" w:cs="Arial"/>
                <w:b/>
              </w:rPr>
              <w:t xml:space="preserve"> me Co. </w:t>
            </w:r>
            <w:r w:rsidRPr="00AF11E1">
              <w:rPr>
                <w:rFonts w:ascii="Arial" w:hAnsi="Arial" w:cs="Arial"/>
                <w:b/>
              </w:rPr>
              <w:t xml:space="preserve">&amp; Limited </w:t>
            </w:r>
            <w:r w:rsidR="00B6258F" w:rsidRPr="00AF11E1">
              <w:rPr>
                <w:rFonts w:ascii="Arial" w:hAnsi="Arial" w:cs="Arial"/>
                <w:b/>
              </w:rPr>
              <w:t>–</w:t>
            </w:r>
            <w:r w:rsidRPr="00AF11E1">
              <w:rPr>
                <w:rFonts w:ascii="Arial" w:hAnsi="Arial" w:cs="Arial"/>
                <w:b/>
              </w:rPr>
              <w:t xml:space="preserve"> </w:t>
            </w:r>
            <w:hyperlink r:id="rId14" w:history="1">
              <w:r w:rsidR="00B6258F" w:rsidRPr="00AF11E1">
                <w:rPr>
                  <w:rStyle w:val="Lienhypertexte"/>
                  <w:rFonts w:ascii="Arial" w:hAnsi="Arial" w:cs="Arial"/>
                  <w:b/>
                </w:rPr>
                <w:t>http://vis.me</w:t>
              </w:r>
            </w:hyperlink>
            <w:r w:rsidR="00B6258F" w:rsidRPr="00AF11E1">
              <w:rPr>
                <w:rFonts w:ascii="Arial" w:hAnsi="Arial" w:cs="Arial"/>
                <w:b/>
              </w:rPr>
              <w:t xml:space="preserve"> - </w:t>
            </w:r>
            <w:r w:rsidRPr="00AF11E1">
              <w:rPr>
                <w:rFonts w:ascii="Arial" w:hAnsi="Arial" w:cs="Arial"/>
                <w:b/>
              </w:rPr>
              <w:t xml:space="preserve"> </w:t>
            </w:r>
          </w:p>
          <w:p w:rsidR="00002DAA" w:rsidRPr="00AF11E1" w:rsidRDefault="00002DAA">
            <w:pPr>
              <w:rPr>
                <w:rFonts w:ascii="Arial" w:hAnsi="Arial" w:cs="Arial"/>
              </w:rPr>
            </w:pPr>
          </w:p>
          <w:p w:rsidR="00002DAA" w:rsidRDefault="00323DF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Créée en 2012 par deux spécialistes des médias numériques (expériences chez Yahoo, Oracle…) avec 15 personnes (dont 4 en Chine), </w:t>
            </w:r>
            <w:r w:rsidR="00B6258F">
              <w:rPr>
                <w:rFonts w:ascii="Arial" w:hAnsi="Arial" w:cs="Arial"/>
                <w:lang w:val="fr-FR"/>
              </w:rPr>
              <w:t>Viss</w:t>
            </w:r>
            <w:r w:rsidR="004706A1">
              <w:rPr>
                <w:rFonts w:ascii="Arial" w:hAnsi="Arial" w:cs="Arial"/>
                <w:lang w:val="fr-FR"/>
              </w:rPr>
              <w:t>.</w:t>
            </w:r>
            <w:r w:rsidR="00B6258F">
              <w:rPr>
                <w:rFonts w:ascii="Arial" w:hAnsi="Arial" w:cs="Arial"/>
                <w:lang w:val="fr-FR"/>
              </w:rPr>
              <w:t>me se situe dans les domaines de l’</w:t>
            </w:r>
            <w:r>
              <w:rPr>
                <w:rFonts w:ascii="Arial" w:hAnsi="Arial" w:cs="Arial"/>
                <w:lang w:val="fr-FR"/>
              </w:rPr>
              <w:t>e-commerce</w:t>
            </w:r>
            <w:r w:rsidR="00B6258F">
              <w:rPr>
                <w:rFonts w:ascii="Arial" w:hAnsi="Arial" w:cs="Arial"/>
                <w:lang w:val="fr-FR"/>
              </w:rPr>
              <w:t>, des technologies pour points de vente</w:t>
            </w:r>
            <w:r>
              <w:rPr>
                <w:rFonts w:ascii="Arial" w:hAnsi="Arial" w:cs="Arial"/>
                <w:lang w:val="fr-FR"/>
              </w:rPr>
              <w:t xml:space="preserve"> et la RFID. </w:t>
            </w:r>
            <w:r w:rsidR="00002DAA" w:rsidRPr="00E52E26">
              <w:rPr>
                <w:rFonts w:ascii="Arial" w:hAnsi="Arial" w:cs="Arial"/>
                <w:lang w:val="fr-FR"/>
              </w:rPr>
              <w:t xml:space="preserve">Le produit </w:t>
            </w:r>
            <w:proofErr w:type="spellStart"/>
            <w:r w:rsidR="00002DAA" w:rsidRPr="00E52E26">
              <w:rPr>
                <w:rFonts w:ascii="Arial" w:hAnsi="Arial" w:cs="Arial"/>
                <w:lang w:val="fr-FR"/>
              </w:rPr>
              <w:t>Viss</w:t>
            </w:r>
            <w:proofErr w:type="spellEnd"/>
            <w:r w:rsidR="00002DAA" w:rsidRPr="00E52E26">
              <w:rPr>
                <w:rFonts w:ascii="Arial" w:hAnsi="Arial" w:cs="Arial"/>
                <w:lang w:val="fr-FR"/>
              </w:rPr>
              <w:t xml:space="preserve"> est un media social et une plateforme commerciale dédiée à la mode et  au style, avec 3,6 millions d’utilisateurs. Les </w:t>
            </w:r>
            <w:r w:rsidR="00A60BB8" w:rsidRPr="00E52E26">
              <w:rPr>
                <w:rFonts w:ascii="Arial" w:hAnsi="Arial" w:cs="Arial"/>
                <w:lang w:val="fr-FR"/>
              </w:rPr>
              <w:t>utilisateurs</w:t>
            </w:r>
            <w:r w:rsidR="00002DAA" w:rsidRPr="00E52E26">
              <w:rPr>
                <w:rFonts w:ascii="Arial" w:hAnsi="Arial" w:cs="Arial"/>
                <w:lang w:val="fr-FR"/>
              </w:rPr>
              <w:t xml:space="preserve"> peuvent partager leur look, découvrir de nouveaux styles, et faire du shopping en ligne et sur mobile.</w:t>
            </w:r>
          </w:p>
          <w:p w:rsidR="00323DF5" w:rsidRDefault="00323DF5">
            <w:pPr>
              <w:rPr>
                <w:rFonts w:ascii="Arial" w:hAnsi="Arial" w:cs="Arial"/>
                <w:lang w:val="fr-FR"/>
              </w:rPr>
            </w:pPr>
          </w:p>
          <w:p w:rsidR="00323DF5" w:rsidRDefault="00323DF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Par cette rupture de style, </w:t>
            </w:r>
            <w:proofErr w:type="spellStart"/>
            <w:r>
              <w:rPr>
                <w:rFonts w:ascii="Arial" w:hAnsi="Arial" w:cs="Arial"/>
                <w:lang w:val="fr-FR"/>
              </w:rPr>
              <w:t>Viss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démocratise le modèle traditionnel du e-commerce en donnant à chacun la possibilité d’influencer les tendances et achats.</w:t>
            </w:r>
          </w:p>
          <w:p w:rsidR="00323DF5" w:rsidRDefault="00323DF5">
            <w:pPr>
              <w:rPr>
                <w:rFonts w:ascii="Arial" w:hAnsi="Arial" w:cs="Arial"/>
                <w:lang w:val="fr-FR"/>
              </w:rPr>
            </w:pPr>
          </w:p>
          <w:p w:rsidR="00323DF5" w:rsidRDefault="00323DF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Ses marchés actuels</w:t>
            </w:r>
            <w:r w:rsidR="004706A1">
              <w:rPr>
                <w:rFonts w:ascii="Arial" w:hAnsi="Arial" w:cs="Arial"/>
                <w:lang w:val="fr-FR"/>
              </w:rPr>
              <w:t> 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4706A1">
              <w:rPr>
                <w:rFonts w:ascii="Arial" w:hAnsi="Arial" w:cs="Arial"/>
                <w:lang w:val="fr-FR"/>
              </w:rPr>
              <w:t>Hong-Kong</w:t>
            </w:r>
            <w:r>
              <w:rPr>
                <w:rFonts w:ascii="Arial" w:hAnsi="Arial" w:cs="Arial"/>
                <w:lang w:val="fr-FR"/>
              </w:rPr>
              <w:t xml:space="preserve"> (60% du CA) ,  la chine « </w:t>
            </w:r>
            <w:r w:rsidR="001C3BDE">
              <w:rPr>
                <w:rFonts w:ascii="Arial" w:hAnsi="Arial" w:cs="Arial"/>
                <w:lang w:val="fr-FR"/>
              </w:rPr>
              <w:t>continentale » et Taiwan (30%).</w:t>
            </w:r>
          </w:p>
          <w:p w:rsidR="00002DAA" w:rsidRPr="00B11004" w:rsidRDefault="00002DAA">
            <w:pPr>
              <w:rPr>
                <w:rFonts w:ascii="Arial" w:hAnsi="Arial" w:cs="Arial"/>
                <w:lang w:val="fr-FR"/>
              </w:rPr>
            </w:pPr>
          </w:p>
          <w:p w:rsidR="00002DAA" w:rsidRDefault="00546F77">
            <w:pPr>
              <w:rPr>
                <w:rFonts w:ascii="Arial" w:hAnsi="Arial" w:cs="Arial"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 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:rsidR="001C3BDE" w:rsidRDefault="001C3B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Viss.me souhaite augmenter ses ventes, améliorer son exposition sur le marché, tester le marché. </w:t>
            </w:r>
          </w:p>
          <w:p w:rsidR="00546F77" w:rsidRPr="001C3BDE" w:rsidRDefault="00323DF5">
            <w:pPr>
              <w:rPr>
                <w:rFonts w:ascii="Arial" w:hAnsi="Arial" w:cs="Arial"/>
                <w:lang w:val="fr-FR"/>
              </w:rPr>
            </w:pPr>
            <w:r w:rsidRPr="001C3BDE">
              <w:rPr>
                <w:rFonts w:ascii="Arial" w:hAnsi="Arial" w:cs="Arial"/>
                <w:lang w:val="fr-FR"/>
              </w:rPr>
              <w:t xml:space="preserve">Viss.me souhaite </w:t>
            </w:r>
            <w:r w:rsidR="001C3BDE" w:rsidRPr="001C3BDE">
              <w:rPr>
                <w:rFonts w:ascii="Arial" w:hAnsi="Arial" w:cs="Arial"/>
                <w:lang w:val="fr-FR"/>
              </w:rPr>
              <w:t>rencontrer</w:t>
            </w:r>
            <w:r w:rsidRPr="001C3BDE">
              <w:rPr>
                <w:rFonts w:ascii="Arial" w:hAnsi="Arial" w:cs="Arial"/>
                <w:lang w:val="fr-FR"/>
              </w:rPr>
              <w:t xml:space="preserve"> des entreprises du e-commerce</w:t>
            </w:r>
            <w:r w:rsidR="001C3BDE" w:rsidRPr="001C3BDE">
              <w:rPr>
                <w:rFonts w:ascii="Arial" w:hAnsi="Arial" w:cs="Arial"/>
                <w:lang w:val="fr-FR"/>
              </w:rPr>
              <w:t xml:space="preserve"> et de la distribution, des entreprises des media dans les domaines de la mode et du style</w:t>
            </w:r>
            <w:r w:rsidR="001C3BDE">
              <w:rPr>
                <w:lang w:val="fr-FR"/>
              </w:rPr>
              <w:t xml:space="preserve">, </w:t>
            </w:r>
            <w:r w:rsidR="001C3BDE" w:rsidRPr="001C3BDE">
              <w:rPr>
                <w:rFonts w:ascii="Arial" w:hAnsi="Arial" w:cs="Arial"/>
                <w:lang w:val="fr-FR"/>
              </w:rPr>
              <w:t>pour des coopérations de type investissement, des coopération</w:t>
            </w:r>
            <w:r w:rsidR="004706A1">
              <w:rPr>
                <w:rFonts w:ascii="Arial" w:hAnsi="Arial" w:cs="Arial"/>
                <w:lang w:val="fr-FR"/>
              </w:rPr>
              <w:t>s</w:t>
            </w:r>
            <w:r w:rsidR="001C3BDE" w:rsidRPr="001C3BDE">
              <w:rPr>
                <w:rFonts w:ascii="Arial" w:hAnsi="Arial" w:cs="Arial"/>
                <w:lang w:val="fr-FR"/>
              </w:rPr>
              <w:t xml:space="preserve"> dans l’e-commerce, des partenariats avec les medias. </w:t>
            </w:r>
          </w:p>
          <w:p w:rsidR="001C3BDE" w:rsidRPr="001C3BDE" w:rsidRDefault="001C3BDE">
            <w:pPr>
              <w:rPr>
                <w:rFonts w:ascii="Arial" w:hAnsi="Arial" w:cs="Arial"/>
                <w:lang w:val="fr-FR"/>
              </w:rPr>
            </w:pPr>
          </w:p>
          <w:p w:rsidR="00002DAA" w:rsidRPr="00002DAA" w:rsidRDefault="00002DAA">
            <w:pPr>
              <w:rPr>
                <w:lang w:val="fr-FR"/>
              </w:rPr>
            </w:pPr>
          </w:p>
        </w:tc>
      </w:tr>
      <w:tr w:rsidR="00557FDE" w:rsidRPr="00D520FD" w:rsidTr="00CD2E34">
        <w:tc>
          <w:tcPr>
            <w:tcW w:w="14846" w:type="dxa"/>
          </w:tcPr>
          <w:p w:rsidR="00557FDE" w:rsidRDefault="00557FDE">
            <w:pPr>
              <w:rPr>
                <w:lang w:val="fr-FR"/>
              </w:rPr>
            </w:pPr>
          </w:p>
          <w:p w:rsidR="004706A1" w:rsidRPr="00082558" w:rsidRDefault="004706A1">
            <w:pPr>
              <w:rPr>
                <w:rFonts w:ascii="Arial" w:hAnsi="Arial" w:cs="Arial"/>
                <w:b/>
              </w:rPr>
            </w:pPr>
            <w:r w:rsidRPr="00082558">
              <w:rPr>
                <w:rFonts w:ascii="Arial" w:hAnsi="Arial" w:cs="Arial"/>
                <w:b/>
              </w:rPr>
              <w:t>IT6</w:t>
            </w:r>
          </w:p>
          <w:p w:rsidR="00E52E26" w:rsidRPr="00AB345B" w:rsidRDefault="00E52E26" w:rsidP="00E52E26">
            <w:pPr>
              <w:rPr>
                <w:rFonts w:ascii="Arial" w:hAnsi="Arial" w:cs="Arial"/>
                <w:b/>
              </w:rPr>
            </w:pPr>
            <w:r w:rsidRPr="00D72343">
              <w:rPr>
                <w:rFonts w:ascii="Arial" w:hAnsi="Arial" w:cs="Arial"/>
                <w:b/>
              </w:rPr>
              <w:t xml:space="preserve">Trinity Investment Holdings Limited - </w:t>
            </w:r>
            <w:hyperlink r:id="rId15" w:history="1">
              <w:r w:rsidRPr="00D72343">
                <w:rPr>
                  <w:rStyle w:val="Lienhypertexte"/>
                  <w:rFonts w:ascii="Arial" w:hAnsi="Arial" w:cs="Arial"/>
                  <w:b/>
                </w:rPr>
                <w:t>www.trinitybidding.com</w:t>
              </w:r>
            </w:hyperlink>
            <w:r w:rsidRPr="00D72343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D72343">
              <w:rPr>
                <w:rFonts w:ascii="Arial" w:hAnsi="Arial" w:cs="Arial"/>
                <w:b/>
              </w:rPr>
              <w:t>Mr</w:t>
            </w:r>
            <w:proofErr w:type="spellEnd"/>
            <w:r w:rsidRPr="00D72343">
              <w:rPr>
                <w:rFonts w:ascii="Arial" w:hAnsi="Arial" w:cs="Arial"/>
                <w:b/>
              </w:rPr>
              <w:t xml:space="preserve"> Daniel </w:t>
            </w:r>
            <w:proofErr w:type="spellStart"/>
            <w:r w:rsidRPr="00D72343">
              <w:rPr>
                <w:rFonts w:ascii="Arial" w:hAnsi="Arial" w:cs="Arial"/>
                <w:b/>
              </w:rPr>
              <w:t>Tay</w:t>
            </w:r>
            <w:proofErr w:type="spellEnd"/>
            <w:r w:rsidRPr="00D72343">
              <w:rPr>
                <w:rFonts w:ascii="Arial" w:hAnsi="Arial" w:cs="Arial"/>
                <w:b/>
              </w:rPr>
              <w:t xml:space="preserve">, GM – </w:t>
            </w:r>
            <w:r>
              <w:rPr>
                <w:noProof/>
              </w:rPr>
              <w:drawing>
                <wp:inline distT="0" distB="0" distL="0" distR="0" wp14:anchorId="7793F3DE" wp14:editId="01FF7407">
                  <wp:extent cx="972458" cy="474452"/>
                  <wp:effectExtent l="0" t="0" r="0" b="190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79" cy="47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E26" w:rsidRPr="00D72343" w:rsidRDefault="00E52E26" w:rsidP="00E52E26">
            <w:pPr>
              <w:rPr>
                <w:rFonts w:ascii="Arial" w:hAnsi="Arial" w:cs="Arial"/>
              </w:rPr>
            </w:pPr>
          </w:p>
          <w:p w:rsidR="00296489" w:rsidRDefault="004706A1" w:rsidP="00E52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Cré</w:t>
            </w:r>
            <w:r w:rsidR="00296489">
              <w:rPr>
                <w:rFonts w:ascii="Arial" w:hAnsi="Arial" w:cs="Arial"/>
                <w:lang w:val="fr-FR"/>
              </w:rPr>
              <w:t xml:space="preserve">é en 2007 avec 18 employés,  Trinity est un fournisseur de services d’appels d’offres et d’achat par le </w:t>
            </w:r>
            <w:proofErr w:type="spellStart"/>
            <w:r w:rsidR="00296489">
              <w:rPr>
                <w:rFonts w:ascii="Arial" w:hAnsi="Arial" w:cs="Arial"/>
                <w:lang w:val="fr-FR"/>
              </w:rPr>
              <w:t>cloud</w:t>
            </w:r>
            <w:proofErr w:type="spellEnd"/>
            <w:r w:rsidR="00296489">
              <w:rPr>
                <w:rFonts w:ascii="Arial" w:hAnsi="Arial" w:cs="Arial"/>
                <w:lang w:val="fr-FR"/>
              </w:rPr>
              <w:t xml:space="preserve">. Trinity fait partie de Microsoft Ventures et est incubée par « Hong Kong </w:t>
            </w:r>
            <w:proofErr w:type="spellStart"/>
            <w:r w:rsidR="00296489">
              <w:rPr>
                <w:rFonts w:ascii="Arial" w:hAnsi="Arial" w:cs="Arial"/>
                <w:lang w:val="fr-FR"/>
              </w:rPr>
              <w:t>Cyberport</w:t>
            </w:r>
            <w:proofErr w:type="spellEnd"/>
            <w:r w:rsidR="00296489">
              <w:rPr>
                <w:rFonts w:ascii="Arial" w:hAnsi="Arial" w:cs="Arial"/>
                <w:lang w:val="fr-FR"/>
              </w:rPr>
              <w:t xml:space="preserve"> » avec des bureaux à Shanghai, Pékin, Harbin, Hong Kong, et </w:t>
            </w:r>
            <w:r>
              <w:rPr>
                <w:rFonts w:ascii="Arial" w:hAnsi="Arial" w:cs="Arial"/>
                <w:lang w:val="fr-FR"/>
              </w:rPr>
              <w:t>Singapour</w:t>
            </w:r>
            <w:r w:rsidR="00296489">
              <w:rPr>
                <w:rFonts w:ascii="Arial" w:hAnsi="Arial" w:cs="Arial"/>
                <w:lang w:val="fr-FR"/>
              </w:rPr>
              <w:t xml:space="preserve">. Trinity ne cesse de se développer dans le </w:t>
            </w:r>
            <w:proofErr w:type="spellStart"/>
            <w:r w:rsidR="00296489">
              <w:rPr>
                <w:rFonts w:ascii="Arial" w:hAnsi="Arial" w:cs="Arial"/>
                <w:lang w:val="fr-FR"/>
              </w:rPr>
              <w:t>cloud</w:t>
            </w:r>
            <w:proofErr w:type="spellEnd"/>
            <w:r w:rsidR="00296489">
              <w:rPr>
                <w:rFonts w:ascii="Arial" w:hAnsi="Arial" w:cs="Arial"/>
                <w:lang w:val="fr-FR"/>
              </w:rPr>
              <w:t xml:space="preserve"> et l’analyse de données.</w:t>
            </w:r>
          </w:p>
          <w:p w:rsidR="00296489" w:rsidRDefault="00296489" w:rsidP="00E52E26">
            <w:pPr>
              <w:rPr>
                <w:rFonts w:ascii="Arial" w:hAnsi="Arial" w:cs="Arial"/>
                <w:lang w:val="fr-FR"/>
              </w:rPr>
            </w:pPr>
          </w:p>
          <w:p w:rsidR="00E52E26" w:rsidRPr="00D72343" w:rsidRDefault="00E52E26" w:rsidP="00E52E26">
            <w:pPr>
              <w:rPr>
                <w:rFonts w:ascii="Arial" w:hAnsi="Arial" w:cs="Arial"/>
                <w:lang w:val="fr-FR"/>
              </w:rPr>
            </w:pPr>
            <w:r w:rsidRPr="00D72343">
              <w:rPr>
                <w:rFonts w:ascii="Arial" w:hAnsi="Arial" w:cs="Arial"/>
                <w:lang w:val="fr-FR"/>
              </w:rPr>
              <w:t xml:space="preserve">Trinity est une plateforme </w:t>
            </w:r>
            <w:proofErr w:type="spellStart"/>
            <w:r w:rsidRPr="00D72343">
              <w:rPr>
                <w:rFonts w:ascii="Arial" w:hAnsi="Arial" w:cs="Arial"/>
                <w:lang w:val="fr-FR"/>
              </w:rPr>
              <w:t>cloud</w:t>
            </w:r>
            <w:proofErr w:type="spellEnd"/>
            <w:r w:rsidRPr="00D7234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296489">
              <w:rPr>
                <w:rFonts w:ascii="Arial" w:hAnsi="Arial" w:cs="Arial"/>
                <w:lang w:val="fr-FR"/>
              </w:rPr>
              <w:t>multi-lingue</w:t>
            </w:r>
            <w:proofErr w:type="spellEnd"/>
            <w:r w:rsidR="00296489">
              <w:rPr>
                <w:rFonts w:ascii="Arial" w:hAnsi="Arial" w:cs="Arial"/>
                <w:lang w:val="fr-FR"/>
              </w:rPr>
              <w:t xml:space="preserve"> </w:t>
            </w:r>
            <w:r w:rsidRPr="00D72343">
              <w:rPr>
                <w:rFonts w:ascii="Arial" w:hAnsi="Arial" w:cs="Arial"/>
                <w:lang w:val="fr-FR"/>
              </w:rPr>
              <w:t xml:space="preserve">d’achat et d’appels d’offres dont le but est de rendre ces processus plus efficaces. Les clients sont américains, russes, britanniques, chinois, asiatiques et viennent de secteurs </w:t>
            </w:r>
            <w:r w:rsidR="004706A1">
              <w:rPr>
                <w:rFonts w:ascii="Arial" w:hAnsi="Arial" w:cs="Arial"/>
                <w:lang w:val="fr-FR"/>
              </w:rPr>
              <w:t xml:space="preserve">variés comme le </w:t>
            </w:r>
            <w:r w:rsidRPr="00D72343">
              <w:rPr>
                <w:rFonts w:ascii="Arial" w:hAnsi="Arial" w:cs="Arial"/>
                <w:lang w:val="fr-FR"/>
              </w:rPr>
              <w:t xml:space="preserve">médical, </w:t>
            </w:r>
            <w:r w:rsidR="004706A1">
              <w:rPr>
                <w:rFonts w:ascii="Arial" w:hAnsi="Arial" w:cs="Arial"/>
                <w:lang w:val="fr-FR"/>
              </w:rPr>
              <w:t>l’</w:t>
            </w:r>
            <w:r w:rsidRPr="00D72343">
              <w:rPr>
                <w:rFonts w:ascii="Arial" w:hAnsi="Arial" w:cs="Arial"/>
                <w:lang w:val="fr-FR"/>
              </w:rPr>
              <w:t xml:space="preserve">éducation, </w:t>
            </w:r>
            <w:r w:rsidR="004706A1">
              <w:rPr>
                <w:rFonts w:ascii="Arial" w:hAnsi="Arial" w:cs="Arial"/>
                <w:lang w:val="fr-FR"/>
              </w:rPr>
              <w:t>l’</w:t>
            </w:r>
            <w:r w:rsidRPr="00D72343">
              <w:rPr>
                <w:rFonts w:ascii="Arial" w:hAnsi="Arial" w:cs="Arial"/>
                <w:lang w:val="fr-FR"/>
              </w:rPr>
              <w:t xml:space="preserve">industrie, </w:t>
            </w:r>
            <w:r w:rsidR="004706A1">
              <w:rPr>
                <w:rFonts w:ascii="Arial" w:hAnsi="Arial" w:cs="Arial"/>
                <w:lang w:val="fr-FR"/>
              </w:rPr>
              <w:t xml:space="preserve">la </w:t>
            </w:r>
            <w:r w:rsidRPr="00D72343">
              <w:rPr>
                <w:rFonts w:ascii="Arial" w:hAnsi="Arial" w:cs="Arial"/>
                <w:lang w:val="fr-FR"/>
              </w:rPr>
              <w:t xml:space="preserve">distribution, </w:t>
            </w:r>
            <w:r w:rsidR="004706A1">
              <w:rPr>
                <w:rFonts w:ascii="Arial" w:hAnsi="Arial" w:cs="Arial"/>
                <w:lang w:val="fr-FR"/>
              </w:rPr>
              <w:t xml:space="preserve">le </w:t>
            </w:r>
            <w:r w:rsidRPr="00D72343">
              <w:rPr>
                <w:rFonts w:ascii="Arial" w:hAnsi="Arial" w:cs="Arial"/>
                <w:lang w:val="fr-FR"/>
              </w:rPr>
              <w:t xml:space="preserve">capital investissement, </w:t>
            </w:r>
            <w:r w:rsidR="004706A1">
              <w:rPr>
                <w:rFonts w:ascii="Arial" w:hAnsi="Arial" w:cs="Arial"/>
                <w:lang w:val="fr-FR"/>
              </w:rPr>
              <w:t>l’</w:t>
            </w:r>
            <w:r w:rsidRPr="00D72343">
              <w:rPr>
                <w:rFonts w:ascii="Arial" w:hAnsi="Arial" w:cs="Arial"/>
                <w:lang w:val="fr-FR"/>
              </w:rPr>
              <w:t xml:space="preserve">e-commerce. Trinity a développé sa propre plateforme </w:t>
            </w:r>
            <w:proofErr w:type="spellStart"/>
            <w:r w:rsidRPr="00D72343">
              <w:rPr>
                <w:rFonts w:ascii="Arial" w:hAnsi="Arial" w:cs="Arial"/>
                <w:lang w:val="fr-FR"/>
              </w:rPr>
              <w:t>cloud</w:t>
            </w:r>
            <w:proofErr w:type="spellEnd"/>
            <w:r w:rsidRPr="00D72343">
              <w:rPr>
                <w:rFonts w:ascii="Arial" w:hAnsi="Arial" w:cs="Arial"/>
                <w:lang w:val="fr-FR"/>
              </w:rPr>
              <w:t xml:space="preserve"> e</w:t>
            </w:r>
            <w:r w:rsidR="004706A1">
              <w:rPr>
                <w:rFonts w:ascii="Arial" w:hAnsi="Arial" w:cs="Arial"/>
                <w:lang w:val="fr-FR"/>
              </w:rPr>
              <w:t>t</w:t>
            </w:r>
            <w:r w:rsidRPr="00D72343">
              <w:rPr>
                <w:rFonts w:ascii="Arial" w:hAnsi="Arial" w:cs="Arial"/>
                <w:lang w:val="fr-FR"/>
              </w:rPr>
              <w:t xml:space="preserve"> permet aux utilisateurs d’analyser les appels d’offres, historiques des prix fournisseurs, </w:t>
            </w:r>
            <w:proofErr w:type="spellStart"/>
            <w:r w:rsidRPr="00D72343">
              <w:rPr>
                <w:rFonts w:ascii="Arial" w:hAnsi="Arial" w:cs="Arial"/>
                <w:lang w:val="fr-FR"/>
              </w:rPr>
              <w:t>etc</w:t>
            </w:r>
            <w:proofErr w:type="spellEnd"/>
            <w:r w:rsidRPr="00D72343">
              <w:rPr>
                <w:rFonts w:ascii="Arial" w:hAnsi="Arial" w:cs="Arial"/>
                <w:lang w:val="fr-FR"/>
              </w:rPr>
              <w:t xml:space="preserve"> , et permet de gagner du temps dans les réponses aux appels d’offres. La base de données en ligne compte plus de 500.000 fournisseurs.</w:t>
            </w:r>
          </w:p>
          <w:p w:rsidR="00E52E26" w:rsidRDefault="00E52E26" w:rsidP="00E52E26">
            <w:pPr>
              <w:rPr>
                <w:lang w:val="fr-FR"/>
              </w:rPr>
            </w:pPr>
          </w:p>
          <w:p w:rsidR="00296489" w:rsidRPr="00296489" w:rsidRDefault="00296489" w:rsidP="00E52E26">
            <w:pPr>
              <w:rPr>
                <w:rFonts w:ascii="Arial" w:hAnsi="Arial" w:cs="Arial"/>
                <w:lang w:val="fr-FR"/>
              </w:rPr>
            </w:pPr>
            <w:r w:rsidRPr="00296489">
              <w:rPr>
                <w:rFonts w:ascii="Arial" w:hAnsi="Arial" w:cs="Arial"/>
                <w:lang w:val="fr-FR"/>
              </w:rPr>
              <w:t>Les marchés actuels sont l’Asie (</w:t>
            </w:r>
            <w:r w:rsidR="00CD2E34" w:rsidRPr="00296489">
              <w:rPr>
                <w:rFonts w:ascii="Arial" w:hAnsi="Arial" w:cs="Arial"/>
                <w:lang w:val="fr-FR"/>
              </w:rPr>
              <w:t>Malaisie</w:t>
            </w:r>
            <w:r w:rsidRPr="00296489">
              <w:rPr>
                <w:rFonts w:ascii="Arial" w:hAnsi="Arial" w:cs="Arial"/>
                <w:lang w:val="fr-FR"/>
              </w:rPr>
              <w:t xml:space="preserve"> (20%), Chine (40%) , Hong Kong (5%),  l’Europe avec le Royaume-Uni (5%), les USA… </w:t>
            </w:r>
          </w:p>
          <w:p w:rsidR="00296489" w:rsidRPr="00296489" w:rsidRDefault="00296489" w:rsidP="00E52E26">
            <w:pPr>
              <w:rPr>
                <w:rFonts w:ascii="Arial" w:hAnsi="Arial" w:cs="Arial"/>
                <w:lang w:val="fr-FR"/>
              </w:rPr>
            </w:pPr>
          </w:p>
          <w:p w:rsidR="00E52E26" w:rsidRPr="00D72343" w:rsidRDefault="00E52E26" w:rsidP="00E52E26">
            <w:pPr>
              <w:rPr>
                <w:rFonts w:ascii="Arial" w:hAnsi="Arial" w:cs="Arial"/>
                <w:b/>
                <w:lang w:val="fr-FR"/>
              </w:rPr>
            </w:pPr>
            <w:r w:rsidRPr="00D72343">
              <w:rPr>
                <w:rFonts w:ascii="Arial" w:hAnsi="Arial" w:cs="Arial"/>
                <w:b/>
                <w:lang w:val="fr-FR"/>
              </w:rPr>
              <w:t>Produits et services :</w:t>
            </w:r>
          </w:p>
          <w:p w:rsidR="00E52E26" w:rsidRDefault="00296489" w:rsidP="002964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Système Trinity d’appels d’offres et d’achat. </w:t>
            </w:r>
          </w:p>
          <w:p w:rsidR="00296489" w:rsidRPr="00296489" w:rsidRDefault="00296489" w:rsidP="00296489">
            <w:pPr>
              <w:pStyle w:val="Paragraphedeliste"/>
              <w:rPr>
                <w:rFonts w:ascii="Arial" w:hAnsi="Arial" w:cs="Arial"/>
                <w:lang w:val="fr-FR"/>
              </w:rPr>
            </w:pPr>
          </w:p>
          <w:p w:rsidR="00E52E26" w:rsidRPr="00FD5961" w:rsidRDefault="00E52E26" w:rsidP="00E52E26">
            <w:pPr>
              <w:rPr>
                <w:rFonts w:ascii="Arial" w:hAnsi="Arial" w:cs="Arial"/>
                <w:b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lang w:val="fr-FR"/>
              </w:rPr>
              <w:t> :</w:t>
            </w:r>
          </w:p>
          <w:p w:rsidR="00E52E26" w:rsidRPr="00D72343" w:rsidRDefault="00C9153D" w:rsidP="00E52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Trinity souhaite augmenter </w:t>
            </w:r>
            <w:r w:rsidR="00CD2E34">
              <w:rPr>
                <w:rFonts w:ascii="Arial" w:hAnsi="Arial" w:cs="Arial"/>
                <w:lang w:val="fr-FR"/>
              </w:rPr>
              <w:t>ses ventes</w:t>
            </w:r>
            <w:r>
              <w:rPr>
                <w:rFonts w:ascii="Arial" w:hAnsi="Arial" w:cs="Arial"/>
                <w:lang w:val="fr-FR"/>
              </w:rPr>
              <w:t xml:space="preserve"> en établissant de nouveaux contacts et rencontrer des entreprises expérimentée</w:t>
            </w:r>
            <w:r w:rsidR="00CD2E34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dans le </w:t>
            </w:r>
            <w:proofErr w:type="spellStart"/>
            <w:r>
              <w:rPr>
                <w:rFonts w:ascii="Arial" w:hAnsi="Arial" w:cs="Arial"/>
                <w:lang w:val="fr-FR"/>
              </w:rPr>
              <w:t>sourcing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à l’étranger, ou qui achètent actuellement en Asie. Trinity peut être </w:t>
            </w:r>
            <w:r w:rsidR="00CD2E34">
              <w:rPr>
                <w:rFonts w:ascii="Arial" w:hAnsi="Arial" w:cs="Arial"/>
                <w:lang w:val="fr-FR"/>
              </w:rPr>
              <w:t xml:space="preserve">un </w:t>
            </w:r>
            <w:r>
              <w:rPr>
                <w:rFonts w:ascii="Arial" w:hAnsi="Arial" w:cs="Arial"/>
                <w:lang w:val="fr-FR"/>
              </w:rPr>
              <w:t>partenaire local et support client en Asie.</w:t>
            </w:r>
          </w:p>
          <w:p w:rsidR="00E52E26" w:rsidRPr="00002DAA" w:rsidRDefault="00E52E26">
            <w:pPr>
              <w:rPr>
                <w:lang w:val="fr-FR"/>
              </w:rPr>
            </w:pPr>
          </w:p>
        </w:tc>
      </w:tr>
      <w:tr w:rsidR="00BB7BC3" w:rsidRPr="00D520FD" w:rsidTr="00CD2E34">
        <w:tc>
          <w:tcPr>
            <w:tcW w:w="14846" w:type="dxa"/>
          </w:tcPr>
          <w:p w:rsidR="00BB7BC3" w:rsidRDefault="00BB7BC3">
            <w:pPr>
              <w:rPr>
                <w:b/>
                <w:lang w:val="fr-FR"/>
              </w:rPr>
            </w:pPr>
          </w:p>
          <w:p w:rsidR="00CD2E34" w:rsidRPr="00082558" w:rsidRDefault="00CD2E34">
            <w:pPr>
              <w:rPr>
                <w:rFonts w:ascii="Arial" w:hAnsi="Arial" w:cs="Arial"/>
                <w:b/>
              </w:rPr>
            </w:pPr>
            <w:r w:rsidRPr="00082558">
              <w:rPr>
                <w:rFonts w:ascii="Arial" w:hAnsi="Arial" w:cs="Arial"/>
                <w:b/>
              </w:rPr>
              <w:t>IT7</w:t>
            </w:r>
          </w:p>
          <w:p w:rsidR="00CD2E34" w:rsidRPr="00082558" w:rsidRDefault="00CD2E34">
            <w:pPr>
              <w:rPr>
                <w:b/>
              </w:rPr>
            </w:pPr>
          </w:p>
          <w:p w:rsidR="00BB7BC3" w:rsidRPr="007B6D84" w:rsidRDefault="00BB7BC3">
            <w:pPr>
              <w:rPr>
                <w:rFonts w:ascii="Arial" w:hAnsi="Arial" w:cs="Arial"/>
                <w:b/>
              </w:rPr>
            </w:pPr>
            <w:proofErr w:type="spellStart"/>
            <w:r w:rsidRPr="007B6D84">
              <w:rPr>
                <w:rFonts w:ascii="Arial" w:hAnsi="Arial" w:cs="Arial"/>
                <w:b/>
              </w:rPr>
              <w:t>Sonivy</w:t>
            </w:r>
            <w:proofErr w:type="spellEnd"/>
            <w:r w:rsidRPr="007B6D84">
              <w:rPr>
                <w:rFonts w:ascii="Arial" w:hAnsi="Arial" w:cs="Arial"/>
                <w:b/>
              </w:rPr>
              <w:t xml:space="preserve"> Technology Ltd - </w:t>
            </w:r>
            <w:proofErr w:type="spellStart"/>
            <w:r w:rsidRPr="007B6D84">
              <w:rPr>
                <w:rFonts w:ascii="Arial" w:hAnsi="Arial" w:cs="Arial"/>
                <w:b/>
              </w:rPr>
              <w:t>Mr</w:t>
            </w:r>
            <w:proofErr w:type="spellEnd"/>
            <w:r w:rsidRPr="007B6D84">
              <w:rPr>
                <w:rFonts w:ascii="Arial" w:hAnsi="Arial" w:cs="Arial"/>
                <w:b/>
              </w:rPr>
              <w:t xml:space="preserve"> Woo </w:t>
            </w:r>
            <w:proofErr w:type="spellStart"/>
            <w:r w:rsidRPr="007B6D84">
              <w:rPr>
                <w:rFonts w:ascii="Arial" w:hAnsi="Arial" w:cs="Arial"/>
                <w:b/>
              </w:rPr>
              <w:t>Hin</w:t>
            </w:r>
            <w:proofErr w:type="spellEnd"/>
            <w:r w:rsidRPr="007B6D84">
              <w:rPr>
                <w:rFonts w:ascii="Arial" w:hAnsi="Arial" w:cs="Arial"/>
                <w:b/>
              </w:rPr>
              <w:t xml:space="preserve"> Fung, Anderson - </w:t>
            </w:r>
            <w:hyperlink r:id="rId17" w:history="1">
              <w:r w:rsidRPr="007B6D84">
                <w:rPr>
                  <w:rStyle w:val="Lienhypertexte"/>
                  <w:rFonts w:ascii="Arial" w:hAnsi="Arial" w:cs="Arial"/>
                  <w:b/>
                </w:rPr>
                <w:t>www.sonivy.com</w:t>
              </w:r>
            </w:hyperlink>
            <w:r w:rsidRPr="007B6D84">
              <w:rPr>
                <w:rFonts w:ascii="Arial" w:hAnsi="Arial" w:cs="Arial"/>
                <w:b/>
              </w:rPr>
              <w:t xml:space="preserve"> – </w:t>
            </w:r>
          </w:p>
          <w:p w:rsidR="00BB7BC3" w:rsidRDefault="007B6D84" w:rsidP="007B6D84">
            <w:pPr>
              <w:tabs>
                <w:tab w:val="left" w:pos="1318"/>
              </w:tabs>
            </w:pPr>
            <w:r>
              <w:tab/>
            </w:r>
          </w:p>
          <w:p w:rsidR="00BB7BC3" w:rsidRPr="007B6D84" w:rsidRDefault="00BB7BC3">
            <w:pPr>
              <w:rPr>
                <w:rFonts w:ascii="Arial" w:hAnsi="Arial" w:cs="Arial"/>
                <w:lang w:val="fr-FR"/>
              </w:rPr>
            </w:pPr>
            <w:r w:rsidRPr="007B6D84">
              <w:rPr>
                <w:rFonts w:ascii="Arial" w:hAnsi="Arial" w:cs="Arial"/>
                <w:lang w:val="fr-FR"/>
              </w:rPr>
              <w:t xml:space="preserve">Créée en 2009 </w:t>
            </w:r>
            <w:r w:rsidR="00CD2E34" w:rsidRPr="007B6D84">
              <w:rPr>
                <w:rFonts w:ascii="Arial" w:hAnsi="Arial" w:cs="Arial"/>
                <w:lang w:val="fr-FR"/>
              </w:rPr>
              <w:t xml:space="preserve">à Hong Kong (CEO Tower) </w:t>
            </w:r>
            <w:r w:rsidRPr="007B6D84">
              <w:rPr>
                <w:rFonts w:ascii="Arial" w:hAnsi="Arial" w:cs="Arial"/>
                <w:lang w:val="fr-FR"/>
              </w:rPr>
              <w:t>avec une trentaine de salari</w:t>
            </w:r>
            <w:r w:rsidR="008E101A" w:rsidRPr="007B6D84">
              <w:rPr>
                <w:rFonts w:ascii="Arial" w:hAnsi="Arial" w:cs="Arial"/>
                <w:lang w:val="fr-FR"/>
              </w:rPr>
              <w:t>é</w:t>
            </w:r>
            <w:r w:rsidR="00CD2E34">
              <w:rPr>
                <w:rFonts w:ascii="Arial" w:hAnsi="Arial" w:cs="Arial"/>
                <w:lang w:val="fr-FR"/>
              </w:rPr>
              <w:t xml:space="preserve">s et </w:t>
            </w:r>
            <w:r w:rsidR="008E101A" w:rsidRPr="007B6D84">
              <w:rPr>
                <w:rFonts w:ascii="Arial" w:hAnsi="Arial" w:cs="Arial"/>
                <w:lang w:val="fr-FR"/>
              </w:rPr>
              <w:t xml:space="preserve">un centre de solutions, </w:t>
            </w:r>
            <w:proofErr w:type="spellStart"/>
            <w:r w:rsidR="008E101A" w:rsidRPr="007B6D84">
              <w:rPr>
                <w:rFonts w:ascii="Arial" w:hAnsi="Arial" w:cs="Arial"/>
                <w:lang w:val="fr-FR"/>
              </w:rPr>
              <w:t>Sonivy</w:t>
            </w:r>
            <w:proofErr w:type="spellEnd"/>
            <w:r w:rsidR="008E101A" w:rsidRPr="007B6D84">
              <w:rPr>
                <w:rFonts w:ascii="Arial" w:hAnsi="Arial" w:cs="Arial"/>
                <w:lang w:val="fr-FR"/>
              </w:rPr>
              <w:t xml:space="preserve"> fournit des services technologiques intégrés à l’attention du secteur financier. </w:t>
            </w:r>
            <w:proofErr w:type="spellStart"/>
            <w:r w:rsidR="008E101A" w:rsidRPr="007B6D84">
              <w:rPr>
                <w:rFonts w:ascii="Arial" w:hAnsi="Arial" w:cs="Arial"/>
                <w:lang w:val="fr-FR"/>
              </w:rPr>
              <w:t>Sonivy</w:t>
            </w:r>
            <w:proofErr w:type="spellEnd"/>
            <w:r w:rsidR="008E101A" w:rsidRPr="007B6D84">
              <w:rPr>
                <w:rFonts w:ascii="Arial" w:hAnsi="Arial" w:cs="Arial"/>
                <w:lang w:val="fr-FR"/>
              </w:rPr>
              <w:t xml:space="preserve"> est spécialisée dans les solutions de stockage et de sauvegarde, le </w:t>
            </w:r>
            <w:proofErr w:type="spellStart"/>
            <w:r w:rsidR="008E101A" w:rsidRPr="007B6D84">
              <w:rPr>
                <w:rFonts w:ascii="Arial" w:hAnsi="Arial" w:cs="Arial"/>
                <w:lang w:val="fr-FR"/>
              </w:rPr>
              <w:t>cloud</w:t>
            </w:r>
            <w:proofErr w:type="spellEnd"/>
            <w:r w:rsidR="008E101A" w:rsidRPr="007B6D8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8E101A" w:rsidRPr="007B6D84">
              <w:rPr>
                <w:rFonts w:ascii="Arial" w:hAnsi="Arial" w:cs="Arial"/>
                <w:lang w:val="fr-FR"/>
              </w:rPr>
              <w:t>computing</w:t>
            </w:r>
            <w:proofErr w:type="spellEnd"/>
            <w:r w:rsidR="008E101A" w:rsidRPr="007B6D84">
              <w:rPr>
                <w:rFonts w:ascii="Arial" w:hAnsi="Arial" w:cs="Arial"/>
                <w:lang w:val="fr-FR"/>
              </w:rPr>
              <w:t xml:space="preserve"> </w:t>
            </w:r>
            <w:r w:rsidR="007B6D84" w:rsidRPr="007B6D84">
              <w:rPr>
                <w:rFonts w:ascii="Arial" w:hAnsi="Arial" w:cs="Arial"/>
                <w:lang w:val="fr-FR"/>
              </w:rPr>
              <w:t xml:space="preserve">– a sa propre installation de </w:t>
            </w:r>
            <w:proofErr w:type="spellStart"/>
            <w:r w:rsidR="007B6D84" w:rsidRPr="007B6D84">
              <w:rPr>
                <w:rFonts w:ascii="Arial" w:hAnsi="Arial" w:cs="Arial"/>
                <w:lang w:val="fr-FR"/>
              </w:rPr>
              <w:t>cloud</w:t>
            </w:r>
            <w:proofErr w:type="spellEnd"/>
            <w:r w:rsidR="007B6D84" w:rsidRPr="007B6D84">
              <w:rPr>
                <w:rFonts w:ascii="Arial" w:hAnsi="Arial" w:cs="Arial"/>
                <w:lang w:val="fr-FR"/>
              </w:rPr>
              <w:t xml:space="preserve"> – les </w:t>
            </w:r>
            <w:proofErr w:type="spellStart"/>
            <w:r w:rsidR="007B6D84" w:rsidRPr="007B6D84">
              <w:rPr>
                <w:rFonts w:ascii="Arial" w:hAnsi="Arial" w:cs="Arial"/>
                <w:lang w:val="fr-FR"/>
              </w:rPr>
              <w:t>intergiciels</w:t>
            </w:r>
            <w:proofErr w:type="spellEnd"/>
            <w:r w:rsidR="007B6D84" w:rsidRPr="007B6D84">
              <w:rPr>
                <w:rFonts w:ascii="Arial" w:hAnsi="Arial" w:cs="Arial"/>
                <w:lang w:val="fr-FR"/>
              </w:rPr>
              <w:t xml:space="preserve"> de messageries, le développement de logiciels, la gestion de projets. </w:t>
            </w:r>
          </w:p>
          <w:p w:rsidR="00BB7BC3" w:rsidRPr="00BB7BC3" w:rsidRDefault="00BB7BC3">
            <w:pPr>
              <w:rPr>
                <w:lang w:val="fr-FR"/>
              </w:rPr>
            </w:pPr>
          </w:p>
          <w:p w:rsidR="00BB7BC3" w:rsidRPr="007B6D84" w:rsidRDefault="007B6D84">
            <w:pPr>
              <w:rPr>
                <w:rFonts w:ascii="Arial" w:hAnsi="Arial" w:cs="Arial"/>
                <w:lang w:val="fr-FR"/>
              </w:rPr>
            </w:pPr>
            <w:proofErr w:type="spellStart"/>
            <w:r w:rsidRPr="007B6D84">
              <w:rPr>
                <w:rFonts w:ascii="Arial" w:hAnsi="Arial" w:cs="Arial"/>
                <w:lang w:val="fr-FR"/>
              </w:rPr>
              <w:t>Sonivy</w:t>
            </w:r>
            <w:proofErr w:type="spellEnd"/>
            <w:r w:rsidRPr="007B6D84">
              <w:rPr>
                <w:rFonts w:ascii="Arial" w:hAnsi="Arial" w:cs="Arial"/>
                <w:lang w:val="fr-FR"/>
              </w:rPr>
              <w:t xml:space="preserve"> développe naturellement une stratégie de par</w:t>
            </w:r>
            <w:r>
              <w:rPr>
                <w:rFonts w:ascii="Arial" w:hAnsi="Arial" w:cs="Arial"/>
                <w:lang w:val="fr-FR"/>
              </w:rPr>
              <w:t xml:space="preserve">tenariats stratégiques, notamment avec </w:t>
            </w:r>
            <w:proofErr w:type="spellStart"/>
            <w:r>
              <w:rPr>
                <w:rFonts w:ascii="Arial" w:hAnsi="Arial" w:cs="Arial"/>
                <w:lang w:val="fr-FR"/>
              </w:rPr>
              <w:t>Solace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Systems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Arista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Nettapps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. </w:t>
            </w:r>
          </w:p>
          <w:p w:rsidR="00BB7BC3" w:rsidRPr="00BB7BC3" w:rsidRDefault="00BB7BC3">
            <w:pPr>
              <w:rPr>
                <w:lang w:val="fr-FR"/>
              </w:rPr>
            </w:pPr>
          </w:p>
          <w:p w:rsidR="007B6D84" w:rsidRPr="00FD5961" w:rsidRDefault="007B6D84" w:rsidP="007B6D84">
            <w:pPr>
              <w:rPr>
                <w:rFonts w:ascii="Arial" w:hAnsi="Arial" w:cs="Arial"/>
                <w:b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lang w:val="fr-FR"/>
              </w:rPr>
              <w:t> :</w:t>
            </w:r>
          </w:p>
          <w:p w:rsidR="00BB7BC3" w:rsidRPr="00BB7BC3" w:rsidRDefault="00082558">
            <w:pPr>
              <w:rPr>
                <w:lang w:val="fr-FR"/>
              </w:rPr>
            </w:pPr>
            <w:r>
              <w:rPr>
                <w:lang w:val="fr-FR"/>
              </w:rPr>
              <w:t>Non communiqué à ce jour.</w:t>
            </w:r>
          </w:p>
          <w:p w:rsidR="00BB7BC3" w:rsidRPr="00BB7BC3" w:rsidRDefault="00BB7BC3">
            <w:pPr>
              <w:rPr>
                <w:lang w:val="fr-FR"/>
              </w:rPr>
            </w:pPr>
          </w:p>
        </w:tc>
      </w:tr>
      <w:tr w:rsidR="00D520FD" w:rsidRPr="00D520FD" w:rsidTr="00D520FD">
        <w:tc>
          <w:tcPr>
            <w:tcW w:w="14846" w:type="dxa"/>
          </w:tcPr>
          <w:p w:rsidR="00D520FD" w:rsidRDefault="00D520FD" w:rsidP="00EF3853">
            <w:pPr>
              <w:rPr>
                <w:b/>
                <w:lang w:val="fr-FR"/>
              </w:rPr>
            </w:pPr>
          </w:p>
          <w:p w:rsidR="00D520FD" w:rsidRPr="00082558" w:rsidRDefault="00D520FD" w:rsidP="00EF3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IT8</w:t>
            </w:r>
          </w:p>
          <w:p w:rsidR="00D520FD" w:rsidRPr="00082558" w:rsidRDefault="00D520FD" w:rsidP="00EF3853">
            <w:pPr>
              <w:rPr>
                <w:b/>
              </w:rPr>
            </w:pPr>
          </w:p>
          <w:p w:rsidR="00D520FD" w:rsidRDefault="00D520FD" w:rsidP="00EF3853">
            <w:pPr>
              <w:tabs>
                <w:tab w:val="left" w:pos="1318"/>
              </w:tabs>
              <w:rPr>
                <w:rFonts w:ascii="Arial" w:hAnsi="Arial" w:cs="Arial"/>
                <w:b/>
              </w:rPr>
            </w:pPr>
            <w:proofErr w:type="spellStart"/>
            <w:r w:rsidRPr="00D520FD">
              <w:rPr>
                <w:rFonts w:ascii="Arial" w:hAnsi="Arial" w:cs="Arial"/>
                <w:b/>
              </w:rPr>
              <w:t>AfterShip</w:t>
            </w:r>
            <w:proofErr w:type="spellEnd"/>
          </w:p>
          <w:p w:rsidR="00D520FD" w:rsidRDefault="00D520FD" w:rsidP="00EF3853">
            <w:pPr>
              <w:tabs>
                <w:tab w:val="left" w:pos="1318"/>
              </w:tabs>
            </w:pPr>
            <w:r>
              <w:tab/>
            </w:r>
          </w:p>
          <w:p w:rsidR="00D520FD" w:rsidRPr="00D520FD" w:rsidRDefault="00D520FD" w:rsidP="00D520FD">
            <w:pPr>
              <w:rPr>
                <w:rFonts w:ascii="Arial" w:hAnsi="Arial" w:cs="Arial"/>
                <w:lang w:val="fr-FR"/>
              </w:rPr>
            </w:pPr>
            <w:proofErr w:type="spellStart"/>
            <w:r w:rsidRPr="00D520FD">
              <w:rPr>
                <w:rFonts w:ascii="Arial" w:hAnsi="Arial" w:cs="Arial"/>
                <w:lang w:val="fr-FR"/>
              </w:rPr>
              <w:t>AfterShip</w:t>
            </w:r>
            <w:proofErr w:type="spellEnd"/>
            <w:r w:rsidRPr="00D520FD">
              <w:rPr>
                <w:rFonts w:ascii="Arial" w:hAnsi="Arial" w:cs="Arial"/>
                <w:lang w:val="fr-FR"/>
              </w:rPr>
              <w:t xml:space="preserve"> fournit une solution de suivi des expéditions pour les détaillants en ligne,</w:t>
            </w:r>
          </w:p>
          <w:p w:rsidR="00D520FD" w:rsidRPr="00D520FD" w:rsidRDefault="00D520FD" w:rsidP="00D520FD">
            <w:pPr>
              <w:rPr>
                <w:rFonts w:ascii="Arial" w:hAnsi="Arial" w:cs="Arial"/>
                <w:lang w:val="fr-FR"/>
              </w:rPr>
            </w:pPr>
            <w:r w:rsidRPr="00D520FD">
              <w:rPr>
                <w:rFonts w:ascii="Arial" w:hAnsi="Arial" w:cs="Arial"/>
                <w:lang w:val="fr-FR"/>
              </w:rPr>
              <w:t xml:space="preserve">soutenir plus de 190 opérateurs du monde entier.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AfterShip</w:t>
            </w:r>
            <w:proofErr w:type="spellEnd"/>
            <w:r w:rsidRPr="00D520FD">
              <w:rPr>
                <w:rFonts w:ascii="Arial" w:hAnsi="Arial" w:cs="Arial"/>
                <w:lang w:val="fr-FR"/>
              </w:rPr>
              <w:t xml:space="preserve"> a actuellement 20000</w:t>
            </w:r>
          </w:p>
          <w:p w:rsidR="00D520FD" w:rsidRPr="00D520FD" w:rsidRDefault="00D520FD" w:rsidP="00D520FD">
            <w:pPr>
              <w:rPr>
                <w:rFonts w:ascii="Arial" w:hAnsi="Arial" w:cs="Arial"/>
                <w:lang w:val="fr-FR"/>
              </w:rPr>
            </w:pPr>
            <w:r w:rsidRPr="00D520FD">
              <w:rPr>
                <w:rFonts w:ascii="Arial" w:hAnsi="Arial" w:cs="Arial"/>
                <w:lang w:val="fr-FR"/>
              </w:rPr>
              <w:t xml:space="preserve">utilisateurs, y compris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Groupon</w:t>
            </w:r>
            <w:proofErr w:type="spellEnd"/>
            <w:r w:rsidRPr="00D520F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Goods</w:t>
            </w:r>
            <w:proofErr w:type="spellEnd"/>
            <w:r w:rsidRPr="00D520F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Etsy</w:t>
            </w:r>
            <w:proofErr w:type="spellEnd"/>
            <w:r w:rsidRPr="00D520F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Wish</w:t>
            </w:r>
            <w:proofErr w:type="spellEnd"/>
            <w:r w:rsidRPr="00D520F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Lazada</w:t>
            </w:r>
            <w:proofErr w:type="spellEnd"/>
          </w:p>
          <w:p w:rsidR="00D520FD" w:rsidRPr="00D520FD" w:rsidRDefault="00D520FD" w:rsidP="00D520FD">
            <w:pPr>
              <w:rPr>
                <w:rFonts w:ascii="Arial" w:hAnsi="Arial" w:cs="Arial"/>
                <w:lang w:val="fr-FR"/>
              </w:rPr>
            </w:pPr>
          </w:p>
          <w:p w:rsidR="00D520FD" w:rsidRPr="00FF7462" w:rsidRDefault="00D520FD" w:rsidP="00D520FD">
            <w:pPr>
              <w:rPr>
                <w:rFonts w:ascii="Arial" w:hAnsi="Arial" w:cs="Arial"/>
                <w:b/>
                <w:lang w:val="fr-FR"/>
              </w:rPr>
            </w:pPr>
            <w:bookmarkStart w:id="0" w:name="_GoBack"/>
            <w:bookmarkEnd w:id="0"/>
            <w:r w:rsidRPr="00FF7462">
              <w:rPr>
                <w:rFonts w:ascii="Arial" w:hAnsi="Arial" w:cs="Arial"/>
                <w:b/>
                <w:lang w:val="fr-FR"/>
              </w:rPr>
              <w:t>Produits et services :</w:t>
            </w:r>
          </w:p>
          <w:p w:rsidR="00D520FD" w:rsidRPr="00D520FD" w:rsidRDefault="00D520FD" w:rsidP="00D520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D520FD">
              <w:rPr>
                <w:rFonts w:ascii="Arial" w:hAnsi="Arial" w:cs="Arial"/>
                <w:lang w:val="fr-FR"/>
              </w:rPr>
              <w:t xml:space="preserve">Expédition API de suivi et </w:t>
            </w:r>
            <w:proofErr w:type="spellStart"/>
            <w:r w:rsidRPr="00D520FD">
              <w:rPr>
                <w:rFonts w:ascii="Arial" w:hAnsi="Arial" w:cs="Arial"/>
                <w:lang w:val="fr-FR"/>
              </w:rPr>
              <w:t>Webhook</w:t>
            </w:r>
            <w:proofErr w:type="spellEnd"/>
          </w:p>
          <w:p w:rsidR="00D520FD" w:rsidRPr="00D520FD" w:rsidRDefault="00D520FD" w:rsidP="00D520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D520FD">
              <w:rPr>
                <w:rFonts w:ascii="Arial" w:hAnsi="Arial" w:cs="Arial"/>
                <w:lang w:val="fr-FR"/>
              </w:rPr>
              <w:t>Suivi de l'envoi automatisé</w:t>
            </w:r>
          </w:p>
          <w:p w:rsidR="00D520FD" w:rsidRPr="00D520FD" w:rsidRDefault="00D520FD" w:rsidP="00D520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D520FD">
              <w:rPr>
                <w:rFonts w:ascii="Arial" w:hAnsi="Arial" w:cs="Arial"/>
                <w:lang w:val="fr-FR"/>
              </w:rPr>
              <w:t>E-mail et SMS les notifications de livraison</w:t>
            </w:r>
          </w:p>
          <w:p w:rsidR="00D520FD" w:rsidRPr="00D520FD" w:rsidRDefault="00D520FD" w:rsidP="00D520FD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D520FD">
              <w:rPr>
                <w:rFonts w:ascii="Arial" w:hAnsi="Arial" w:cs="Arial"/>
                <w:lang w:val="fr-FR"/>
              </w:rPr>
              <w:t xml:space="preserve">Bouton de piste pour le suivi des expéditions au magasin en ligne </w:t>
            </w:r>
          </w:p>
          <w:p w:rsidR="00D520FD" w:rsidRPr="00BB7BC3" w:rsidRDefault="00D520FD" w:rsidP="002B0CFC">
            <w:pPr>
              <w:ind w:left="720"/>
              <w:rPr>
                <w:lang w:val="fr-FR"/>
              </w:rPr>
            </w:pPr>
          </w:p>
          <w:p w:rsidR="00D520FD" w:rsidRPr="00FD5961" w:rsidRDefault="00D520FD" w:rsidP="00EF3853">
            <w:pPr>
              <w:rPr>
                <w:rFonts w:ascii="Arial" w:hAnsi="Arial" w:cs="Arial"/>
                <w:b/>
                <w:lang w:val="fr-FR"/>
              </w:rPr>
            </w:pPr>
            <w:r w:rsidRPr="006A41A6">
              <w:rPr>
                <w:rFonts w:ascii="Arial" w:hAnsi="Arial" w:cs="Arial"/>
                <w:b/>
                <w:lang w:val="fr-FR"/>
              </w:rPr>
              <w:t xml:space="preserve">Objectif  pour la mission et demande de business </w:t>
            </w:r>
            <w:proofErr w:type="spellStart"/>
            <w:r w:rsidRPr="006A41A6">
              <w:rPr>
                <w:rFonts w:ascii="Arial" w:hAnsi="Arial" w:cs="Arial"/>
                <w:b/>
                <w:lang w:val="fr-FR"/>
              </w:rPr>
              <w:t>matching</w:t>
            </w:r>
            <w:proofErr w:type="spellEnd"/>
            <w:r>
              <w:rPr>
                <w:rFonts w:ascii="Arial" w:hAnsi="Arial" w:cs="Arial"/>
                <w:lang w:val="fr-FR"/>
              </w:rPr>
              <w:t> :</w:t>
            </w:r>
          </w:p>
          <w:p w:rsidR="00D520FD" w:rsidRPr="00BB7BC3" w:rsidRDefault="00D520FD" w:rsidP="00EF3853">
            <w:pPr>
              <w:rPr>
                <w:lang w:val="fr-FR"/>
              </w:rPr>
            </w:pPr>
            <w:r>
              <w:rPr>
                <w:lang w:val="fr-FR"/>
              </w:rPr>
              <w:t>Non communiqué à ce jour.</w:t>
            </w:r>
          </w:p>
          <w:p w:rsidR="00D520FD" w:rsidRPr="00BB7BC3" w:rsidRDefault="00D520FD" w:rsidP="00EF3853">
            <w:pPr>
              <w:rPr>
                <w:lang w:val="fr-FR"/>
              </w:rPr>
            </w:pPr>
          </w:p>
        </w:tc>
      </w:tr>
    </w:tbl>
    <w:p w:rsidR="00723ADE" w:rsidRPr="00BB7BC3" w:rsidRDefault="00723ADE" w:rsidP="00B61F6C">
      <w:pPr>
        <w:rPr>
          <w:lang w:val="fr-FR"/>
        </w:rPr>
      </w:pPr>
    </w:p>
    <w:sectPr w:rsidR="00723ADE" w:rsidRPr="00BB7BC3" w:rsidSect="00B61F6C">
      <w:pgSz w:w="15840" w:h="12240" w:orient="landscape"/>
      <w:pgMar w:top="851" w:right="567" w:bottom="567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1C9A"/>
    <w:multiLevelType w:val="hybridMultilevel"/>
    <w:tmpl w:val="8132ED2A"/>
    <w:lvl w:ilvl="0" w:tplc="D0643B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DE"/>
    <w:rsid w:val="00002DAA"/>
    <w:rsid w:val="000575A4"/>
    <w:rsid w:val="00082558"/>
    <w:rsid w:val="001C3BDE"/>
    <w:rsid w:val="001E35A5"/>
    <w:rsid w:val="00296489"/>
    <w:rsid w:val="002B0CFC"/>
    <w:rsid w:val="002B3F6F"/>
    <w:rsid w:val="00323DF5"/>
    <w:rsid w:val="003504F1"/>
    <w:rsid w:val="00454987"/>
    <w:rsid w:val="004706A1"/>
    <w:rsid w:val="00492240"/>
    <w:rsid w:val="00546F77"/>
    <w:rsid w:val="00557FDE"/>
    <w:rsid w:val="00611240"/>
    <w:rsid w:val="006124D8"/>
    <w:rsid w:val="00636AB7"/>
    <w:rsid w:val="006B657B"/>
    <w:rsid w:val="00706404"/>
    <w:rsid w:val="00723ADE"/>
    <w:rsid w:val="007B6D84"/>
    <w:rsid w:val="008A35B6"/>
    <w:rsid w:val="008E101A"/>
    <w:rsid w:val="00A60BB8"/>
    <w:rsid w:val="00A6585B"/>
    <w:rsid w:val="00AB345B"/>
    <w:rsid w:val="00AF11E1"/>
    <w:rsid w:val="00AF48CA"/>
    <w:rsid w:val="00B11004"/>
    <w:rsid w:val="00B324C7"/>
    <w:rsid w:val="00B61F6C"/>
    <w:rsid w:val="00B6258F"/>
    <w:rsid w:val="00BB7BC3"/>
    <w:rsid w:val="00C9153D"/>
    <w:rsid w:val="00CD2E34"/>
    <w:rsid w:val="00D21491"/>
    <w:rsid w:val="00D520FD"/>
    <w:rsid w:val="00D72343"/>
    <w:rsid w:val="00E13C85"/>
    <w:rsid w:val="00E46215"/>
    <w:rsid w:val="00E52E26"/>
    <w:rsid w:val="00E654E7"/>
    <w:rsid w:val="00EB19DD"/>
    <w:rsid w:val="00EF4B9B"/>
    <w:rsid w:val="00F5605B"/>
    <w:rsid w:val="00F71865"/>
    <w:rsid w:val="00F95B1C"/>
    <w:rsid w:val="00FE3AE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23A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24D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02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23A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24D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02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tticelimite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forit.com" TargetMode="External"/><Relationship Id="rId12" Type="http://schemas.openxmlformats.org/officeDocument/2006/relationships/hyperlink" Target="http://www.kic.net.cn" TargetMode="External"/><Relationship Id="rId17" Type="http://schemas.openxmlformats.org/officeDocument/2006/relationships/hyperlink" Target="http://www.sonivy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trinitybidding.com" TargetMode="External"/><Relationship Id="rId10" Type="http://schemas.openxmlformats.org/officeDocument/2006/relationships/hyperlink" Target="http://www.techpack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rangegame.cn" TargetMode="External"/><Relationship Id="rId14" Type="http://schemas.openxmlformats.org/officeDocument/2006/relationships/hyperlink" Target="http://vis.m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B6AC-C0F2-491B-B50F-846C93E7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HKTDC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Logeais (PA)</dc:creator>
  <cp:lastModifiedBy>PA Temp User 1</cp:lastModifiedBy>
  <cp:revision>12</cp:revision>
  <cp:lastPrinted>2014-10-07T13:10:00Z</cp:lastPrinted>
  <dcterms:created xsi:type="dcterms:W3CDTF">2014-09-12T12:29:00Z</dcterms:created>
  <dcterms:modified xsi:type="dcterms:W3CDTF">2014-10-07T13:12:00Z</dcterms:modified>
</cp:coreProperties>
</file>